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340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44"/>
        <w:gridCol w:w="5103"/>
        <w:gridCol w:w="5387"/>
      </w:tblGrid>
      <w:tr w:rsidR="00A822BC" w:rsidRPr="00A33711" w:rsidTr="003F2C90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2BC" w:rsidRPr="00A33711" w:rsidRDefault="00A822BC" w:rsidP="003F2C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Рассмотрено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A822BC" w:rsidRPr="00A33711" w:rsidRDefault="00A822BC" w:rsidP="003F2C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РМО</w:t>
            </w:r>
          </w:p>
          <w:p w:rsidR="00A822BC" w:rsidRPr="00A33711" w:rsidRDefault="00A822BC" w:rsidP="003F2C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________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Закирова Р.Т</w:t>
            </w:r>
          </w:p>
          <w:p w:rsidR="00A822BC" w:rsidRPr="00A33711" w:rsidRDefault="00A822BC" w:rsidP="003F2C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№  1</w:t>
            </w:r>
          </w:p>
          <w:p w:rsidR="00A822BC" w:rsidRPr="00A33711" w:rsidRDefault="00A822BC" w:rsidP="003F2C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27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августа 20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14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2BC" w:rsidRPr="00A33711" w:rsidRDefault="00A822BC" w:rsidP="003F2C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«Согласовано»</w:t>
            </w:r>
          </w:p>
          <w:p w:rsidR="00A822BC" w:rsidRPr="00A33711" w:rsidRDefault="00A822BC" w:rsidP="003F2C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по У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</w:p>
          <w:p w:rsidR="00A822BC" w:rsidRPr="00A33711" w:rsidRDefault="00A822BC" w:rsidP="003F2C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Гайфуллина Ф.Х.</w:t>
            </w:r>
          </w:p>
          <w:p w:rsidR="00A822BC" w:rsidRPr="00A33711" w:rsidRDefault="00A822BC" w:rsidP="003F2C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«27» август 2014 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г. </w:t>
            </w:r>
          </w:p>
          <w:p w:rsidR="00A822BC" w:rsidRPr="00A33711" w:rsidRDefault="00A822BC" w:rsidP="003F2C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822BC" w:rsidRPr="00A33711" w:rsidRDefault="00A822BC" w:rsidP="003F2C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2BC" w:rsidRPr="00A33711" w:rsidRDefault="00A822BC" w:rsidP="003F2C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«Утверждаю»</w:t>
            </w:r>
          </w:p>
          <w:p w:rsidR="00A822BC" w:rsidRPr="00A33711" w:rsidRDefault="00A822BC" w:rsidP="003F2C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  <w:p w:rsidR="00A822BC" w:rsidRPr="00A33711" w:rsidRDefault="00A822BC" w:rsidP="003F2C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Усманова Г.И.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A822BC" w:rsidRPr="00A33711" w:rsidRDefault="00A822BC" w:rsidP="003F2C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 85</w:t>
            </w:r>
          </w:p>
          <w:p w:rsidR="00A822BC" w:rsidRPr="00A33711" w:rsidRDefault="00A822BC" w:rsidP="003F2C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«27» август 2014</w:t>
            </w:r>
            <w:r w:rsidRPr="00A337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A822BC" w:rsidRPr="00A33711" w:rsidRDefault="00A822BC" w:rsidP="00A822BC">
      <w:pPr>
        <w:rPr>
          <w:rFonts w:ascii="Times New Roman" w:hAnsi="Times New Roman"/>
          <w:b/>
          <w:sz w:val="24"/>
          <w:szCs w:val="24"/>
        </w:rPr>
      </w:pPr>
    </w:p>
    <w:p w:rsidR="00A822BC" w:rsidRDefault="00A822BC" w:rsidP="00A822BC">
      <w:pPr>
        <w:spacing w:after="0" w:line="240" w:lineRule="auto"/>
        <w:rPr>
          <w:rFonts w:ascii="Times New Roman" w:hAnsi="Times New Roman"/>
          <w:b/>
          <w:sz w:val="44"/>
          <w:szCs w:val="44"/>
        </w:rPr>
      </w:pPr>
    </w:p>
    <w:p w:rsidR="00A822BC" w:rsidRPr="00F546CC" w:rsidRDefault="00A822BC" w:rsidP="00A822BC">
      <w:pPr>
        <w:spacing w:after="0" w:line="240" w:lineRule="auto"/>
        <w:rPr>
          <w:rFonts w:ascii="Times New Roman" w:eastAsia="Times New Roman" w:hAnsi="Times New Roman"/>
          <w:b/>
          <w:i/>
          <w:sz w:val="48"/>
          <w:szCs w:val="48"/>
          <w:lang w:eastAsia="ru-RU"/>
        </w:rPr>
      </w:pPr>
      <w:r w:rsidRPr="00F546CC">
        <w:rPr>
          <w:rFonts w:ascii="Times New Roman" w:eastAsia="Times New Roman" w:hAnsi="Times New Roman"/>
          <w:b/>
          <w:i/>
          <w:sz w:val="48"/>
          <w:szCs w:val="48"/>
          <w:lang w:eastAsia="ru-RU"/>
        </w:rPr>
        <w:t xml:space="preserve">Рабочая программа </w:t>
      </w:r>
    </w:p>
    <w:p w:rsidR="00A822BC" w:rsidRPr="00310F61" w:rsidRDefault="00A822BC" w:rsidP="00A822BC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 w:rsidRPr="00310F61"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 xml:space="preserve">                                                                         по изобразительному искусству  </w:t>
      </w:r>
      <w:r w:rsidRPr="00310F61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для </w:t>
      </w:r>
      <w:r w:rsidRPr="00310F61">
        <w:rPr>
          <w:rFonts w:ascii="Times New Roman" w:eastAsia="Times New Roman" w:hAnsi="Times New Roman"/>
          <w:b/>
          <w:i/>
          <w:sz w:val="28"/>
          <w:szCs w:val="28"/>
          <w:lang w:val="tt-RU" w:eastAsia="ru-RU"/>
        </w:rPr>
        <w:t xml:space="preserve"> </w:t>
      </w:r>
      <w:r w:rsidR="00527609">
        <w:rPr>
          <w:rFonts w:ascii="Times New Roman" w:eastAsia="Times New Roman" w:hAnsi="Times New Roman"/>
          <w:b/>
          <w:i/>
          <w:sz w:val="28"/>
          <w:szCs w:val="28"/>
          <w:lang w:val="tt-RU" w:eastAsia="ru-RU"/>
        </w:rPr>
        <w:t>6</w:t>
      </w:r>
      <w:r>
        <w:rPr>
          <w:rFonts w:ascii="Times New Roman" w:eastAsia="Times New Roman" w:hAnsi="Times New Roman"/>
          <w:b/>
          <w:i/>
          <w:sz w:val="28"/>
          <w:szCs w:val="28"/>
          <w:lang w:val="tt-RU" w:eastAsia="ru-RU"/>
        </w:rPr>
        <w:t xml:space="preserve"> </w:t>
      </w:r>
      <w:r w:rsidRPr="00310F61">
        <w:rPr>
          <w:rFonts w:ascii="Times New Roman" w:eastAsia="Times New Roman" w:hAnsi="Times New Roman"/>
          <w:b/>
          <w:i/>
          <w:sz w:val="28"/>
          <w:szCs w:val="28"/>
          <w:lang w:val="tt-RU" w:eastAsia="ru-RU"/>
        </w:rPr>
        <w:t xml:space="preserve"> </w:t>
      </w:r>
      <w:r w:rsidRPr="00310F61">
        <w:rPr>
          <w:rFonts w:ascii="Times New Roman" w:eastAsia="Times New Roman" w:hAnsi="Times New Roman"/>
          <w:b/>
          <w:sz w:val="28"/>
          <w:szCs w:val="28"/>
          <w:lang w:eastAsia="ru-RU"/>
        </w:rPr>
        <w:t>класса</w:t>
      </w:r>
    </w:p>
    <w:p w:rsidR="00A822BC" w:rsidRPr="00310F61" w:rsidRDefault="00A822BC" w:rsidP="00A822BC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</w:p>
    <w:p w:rsidR="00A822BC" w:rsidRPr="00A33711" w:rsidRDefault="00A822BC" w:rsidP="00A822B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A3371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 МБ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ОУ «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Вахитовская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3371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 xml:space="preserve">средняя </w:t>
      </w:r>
      <w:proofErr w:type="spellStart"/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>общеобразовательнаяшкола</w:t>
      </w:r>
      <w:proofErr w:type="spellEnd"/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 xml:space="preserve">» </w:t>
      </w:r>
    </w:p>
    <w:p w:rsidR="00A822BC" w:rsidRPr="00A33711" w:rsidRDefault="00A822BC" w:rsidP="00A822BC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Верхнеуслонского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>муниципального района Республики Татарстан</w:t>
      </w:r>
    </w:p>
    <w:p w:rsidR="00A822BC" w:rsidRPr="00A33711" w:rsidRDefault="00A822BC" w:rsidP="00A822B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822BC" w:rsidRPr="00A33711" w:rsidRDefault="00A822BC" w:rsidP="00A822B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>Учитель-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Закирова Г.Х</w:t>
      </w: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A822BC" w:rsidRPr="00A33711" w:rsidRDefault="00A822BC" w:rsidP="00A822B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822BC" w:rsidRPr="00A33711" w:rsidRDefault="00A822BC" w:rsidP="00A822B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822BC" w:rsidRPr="00A33711" w:rsidRDefault="00A822BC" w:rsidP="00A822B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822BC" w:rsidRPr="00A33711" w:rsidRDefault="00A822BC" w:rsidP="00A822B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822BC" w:rsidRPr="00A33711" w:rsidRDefault="00A822BC" w:rsidP="00A822BC">
      <w:pPr>
        <w:tabs>
          <w:tab w:val="left" w:pos="741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A822BC" w:rsidRDefault="00A822BC" w:rsidP="00A822BC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822BC" w:rsidRDefault="00A822BC" w:rsidP="00A822BC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822BC" w:rsidRDefault="00A822BC" w:rsidP="00A822BC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822BC" w:rsidRPr="00A33711" w:rsidRDefault="00A822BC" w:rsidP="00A822BC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 xml:space="preserve">  Рассмотрено на заседании                            </w:t>
      </w:r>
    </w:p>
    <w:p w:rsidR="00A822BC" w:rsidRPr="00A33711" w:rsidRDefault="00A822BC" w:rsidP="00A822BC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 xml:space="preserve">педагогического совета                      </w:t>
      </w:r>
    </w:p>
    <w:p w:rsidR="00A822BC" w:rsidRPr="00A33711" w:rsidRDefault="00A822BC" w:rsidP="00A822BC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№ 1 </w:t>
      </w: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>от</w:t>
      </w:r>
      <w:r w:rsidR="00BD36C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33711">
        <w:rPr>
          <w:rFonts w:ascii="Times New Roman" w:eastAsia="Times New Roman" w:hAnsi="Times New Roman"/>
          <w:sz w:val="24"/>
          <w:szCs w:val="24"/>
          <w:lang w:eastAsia="ru-RU"/>
        </w:rPr>
        <w:t>протокол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         «27» август 2014 г</w:t>
      </w:r>
    </w:p>
    <w:p w:rsidR="00A822BC" w:rsidRPr="00A33711" w:rsidRDefault="00A822BC" w:rsidP="00A822BC">
      <w:pPr>
        <w:tabs>
          <w:tab w:val="left" w:pos="741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822BC" w:rsidRDefault="00A822BC" w:rsidP="00A822BC">
      <w:pPr>
        <w:tabs>
          <w:tab w:val="left" w:pos="3405"/>
          <w:tab w:val="left" w:pos="3960"/>
        </w:tabs>
        <w:spacing w:after="0" w:line="240" w:lineRule="auto"/>
        <w:ind w:firstLine="68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C4501" w:rsidRDefault="009C4501" w:rsidP="00C74769">
      <w:pPr>
        <w:jc w:val="center"/>
        <w:rPr>
          <w:rFonts w:ascii="Times New Roman" w:hAnsi="Times New Roman"/>
          <w:b/>
          <w:sz w:val="24"/>
        </w:rPr>
      </w:pPr>
    </w:p>
    <w:p w:rsidR="005B3A59" w:rsidRDefault="005B3A59" w:rsidP="00C23E7D">
      <w:pPr>
        <w:tabs>
          <w:tab w:val="left" w:pos="3405"/>
          <w:tab w:val="left" w:pos="3960"/>
        </w:tabs>
        <w:spacing w:after="0" w:line="240" w:lineRule="auto"/>
        <w:ind w:firstLine="680"/>
        <w:jc w:val="both"/>
        <w:rPr>
          <w:rFonts w:ascii="Times New Roman" w:hAnsi="Times New Roman"/>
          <w:b/>
          <w:sz w:val="24"/>
        </w:rPr>
      </w:pPr>
    </w:p>
    <w:p w:rsidR="00A822BC" w:rsidRDefault="00A822BC" w:rsidP="00A822BC">
      <w:pPr>
        <w:tabs>
          <w:tab w:val="left" w:pos="3405"/>
          <w:tab w:val="left" w:pos="3960"/>
        </w:tabs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822BC" w:rsidRDefault="00A822BC" w:rsidP="00C23E7D">
      <w:pPr>
        <w:tabs>
          <w:tab w:val="left" w:pos="3405"/>
          <w:tab w:val="left" w:pos="3960"/>
        </w:tabs>
        <w:spacing w:after="0" w:line="240" w:lineRule="auto"/>
        <w:ind w:firstLine="680"/>
        <w:jc w:val="both"/>
        <w:rPr>
          <w:rFonts w:ascii="Times New Roman" w:hAnsi="Times New Roman"/>
          <w:b/>
          <w:sz w:val="24"/>
        </w:rPr>
      </w:pPr>
    </w:p>
    <w:p w:rsidR="00A822BC" w:rsidRDefault="00A822BC" w:rsidP="00C23E7D">
      <w:pPr>
        <w:tabs>
          <w:tab w:val="left" w:pos="3405"/>
          <w:tab w:val="left" w:pos="3960"/>
        </w:tabs>
        <w:spacing w:after="0" w:line="240" w:lineRule="auto"/>
        <w:ind w:firstLine="680"/>
        <w:jc w:val="both"/>
        <w:rPr>
          <w:rFonts w:ascii="Times New Roman" w:hAnsi="Times New Roman"/>
          <w:b/>
          <w:sz w:val="24"/>
        </w:rPr>
      </w:pPr>
    </w:p>
    <w:p w:rsidR="00A822BC" w:rsidRDefault="00A822BC" w:rsidP="00C23E7D">
      <w:pPr>
        <w:tabs>
          <w:tab w:val="left" w:pos="3405"/>
          <w:tab w:val="left" w:pos="3960"/>
        </w:tabs>
        <w:spacing w:after="0" w:line="240" w:lineRule="auto"/>
        <w:ind w:firstLine="680"/>
        <w:jc w:val="both"/>
        <w:rPr>
          <w:rFonts w:ascii="Times New Roman" w:hAnsi="Times New Roman"/>
          <w:b/>
          <w:sz w:val="24"/>
        </w:rPr>
      </w:pPr>
    </w:p>
    <w:p w:rsidR="00A822BC" w:rsidRDefault="00A822BC" w:rsidP="00C23E7D">
      <w:pPr>
        <w:tabs>
          <w:tab w:val="left" w:pos="3405"/>
          <w:tab w:val="left" w:pos="3960"/>
        </w:tabs>
        <w:spacing w:after="0" w:line="240" w:lineRule="auto"/>
        <w:ind w:firstLine="680"/>
        <w:jc w:val="both"/>
        <w:rPr>
          <w:rFonts w:ascii="Times New Roman" w:hAnsi="Times New Roman"/>
          <w:b/>
          <w:sz w:val="24"/>
        </w:rPr>
      </w:pPr>
    </w:p>
    <w:p w:rsidR="00C74769" w:rsidRPr="00C23E7D" w:rsidRDefault="00C74769" w:rsidP="00A822BC">
      <w:pPr>
        <w:tabs>
          <w:tab w:val="left" w:pos="3405"/>
          <w:tab w:val="left" w:pos="39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/>
          <w:b/>
          <w:sz w:val="24"/>
        </w:rPr>
        <w:t>Учебно</w:t>
      </w:r>
      <w:proofErr w:type="spellEnd"/>
      <w:r>
        <w:rPr>
          <w:rFonts w:ascii="Times New Roman" w:hAnsi="Times New Roman"/>
          <w:b/>
          <w:sz w:val="24"/>
        </w:rPr>
        <w:t xml:space="preserve"> </w:t>
      </w:r>
      <w:proofErr w:type="gramStart"/>
      <w:r>
        <w:rPr>
          <w:rFonts w:ascii="Times New Roman" w:hAnsi="Times New Roman"/>
          <w:b/>
          <w:sz w:val="24"/>
        </w:rPr>
        <w:t>–т</w:t>
      </w:r>
      <w:proofErr w:type="gramEnd"/>
      <w:r>
        <w:rPr>
          <w:rFonts w:ascii="Times New Roman" w:hAnsi="Times New Roman"/>
          <w:b/>
          <w:sz w:val="24"/>
        </w:rPr>
        <w:t>ематическое планирование</w:t>
      </w:r>
    </w:p>
    <w:p w:rsidR="00C74769" w:rsidRPr="00B70888" w:rsidRDefault="00C74769" w:rsidP="00C74769">
      <w:pPr>
        <w:jc w:val="center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z w:val="24"/>
          <w:u w:val="single"/>
        </w:rPr>
        <w:t xml:space="preserve"> изобразительному искусству</w:t>
      </w:r>
      <w:r w:rsidRPr="00C74769">
        <w:rPr>
          <w:rFonts w:ascii="Times New Roman" w:hAnsi="Times New Roman"/>
          <w:sz w:val="24"/>
          <w:u w:val="single"/>
        </w:rPr>
        <w:t xml:space="preserve"> (</w:t>
      </w:r>
      <w:proofErr w:type="gramStart"/>
      <w:r>
        <w:rPr>
          <w:rFonts w:ascii="Times New Roman" w:hAnsi="Times New Roman"/>
          <w:sz w:val="24"/>
          <w:u w:val="single"/>
        </w:rPr>
        <w:t>ИЗО</w:t>
      </w:r>
      <w:proofErr w:type="gramEnd"/>
      <w:r>
        <w:rPr>
          <w:rFonts w:ascii="Times New Roman" w:hAnsi="Times New Roman"/>
          <w:sz w:val="24"/>
          <w:u w:val="single"/>
        </w:rPr>
        <w:t>)</w:t>
      </w:r>
    </w:p>
    <w:p w:rsidR="00C74769" w:rsidRDefault="00C74769" w:rsidP="00C74769">
      <w:pPr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Класс </w:t>
      </w:r>
      <w:r>
        <w:rPr>
          <w:rFonts w:ascii="Times New Roman" w:hAnsi="Times New Roman"/>
          <w:sz w:val="24"/>
          <w:u w:val="single"/>
        </w:rPr>
        <w:t>6</w:t>
      </w:r>
    </w:p>
    <w:p w:rsidR="00C74769" w:rsidRDefault="00C74769" w:rsidP="00C74769">
      <w:pPr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Учитель</w:t>
      </w:r>
      <w:r w:rsidR="00A822BC">
        <w:rPr>
          <w:rFonts w:ascii="Times New Roman" w:hAnsi="Times New Roman"/>
          <w:sz w:val="24"/>
          <w:u w:val="single"/>
        </w:rPr>
        <w:t xml:space="preserve"> </w:t>
      </w:r>
      <w:proofErr w:type="spellStart"/>
      <w:r w:rsidR="00A822BC">
        <w:rPr>
          <w:rFonts w:ascii="Times New Roman" w:hAnsi="Times New Roman"/>
          <w:sz w:val="24"/>
          <w:u w:val="single"/>
        </w:rPr>
        <w:t>Закирова</w:t>
      </w:r>
      <w:proofErr w:type="spellEnd"/>
      <w:r w:rsidR="00A822BC">
        <w:rPr>
          <w:rFonts w:ascii="Times New Roman" w:hAnsi="Times New Roman"/>
          <w:sz w:val="24"/>
          <w:u w:val="single"/>
        </w:rPr>
        <w:t xml:space="preserve"> Г.Х</w:t>
      </w:r>
    </w:p>
    <w:p w:rsidR="00C74769" w:rsidRDefault="00C74769" w:rsidP="00C74769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Количество часов</w:t>
      </w:r>
    </w:p>
    <w:p w:rsidR="00C74769" w:rsidRDefault="00C74769" w:rsidP="00C74769">
      <w:pPr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Всего</w:t>
      </w:r>
      <w:r>
        <w:rPr>
          <w:rFonts w:ascii="Times New Roman" w:hAnsi="Times New Roman"/>
          <w:sz w:val="24"/>
          <w:u w:val="single"/>
        </w:rPr>
        <w:t xml:space="preserve"> 35 </w:t>
      </w:r>
      <w:r>
        <w:rPr>
          <w:rFonts w:ascii="Times New Roman" w:hAnsi="Times New Roman"/>
          <w:sz w:val="24"/>
        </w:rPr>
        <w:t>часов;  в неделю</w:t>
      </w:r>
      <w:r>
        <w:rPr>
          <w:rFonts w:ascii="Times New Roman" w:hAnsi="Times New Roman"/>
          <w:sz w:val="24"/>
          <w:u w:val="single"/>
        </w:rPr>
        <w:t xml:space="preserve"> 1 </w:t>
      </w:r>
      <w:r>
        <w:rPr>
          <w:rFonts w:ascii="Times New Roman" w:hAnsi="Times New Roman"/>
          <w:sz w:val="24"/>
        </w:rPr>
        <w:t>час</w:t>
      </w:r>
    </w:p>
    <w:p w:rsidR="00C74769" w:rsidRDefault="00C74769" w:rsidP="00C74769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u w:val="single"/>
          <w:shd w:val="clear" w:color="auto" w:fill="FFFFFF"/>
        </w:rPr>
      </w:pPr>
      <w:r>
        <w:rPr>
          <w:rFonts w:ascii="Times New Roman" w:hAnsi="Times New Roman"/>
          <w:sz w:val="24"/>
          <w:shd w:val="clear" w:color="auto" w:fill="FFFFFF"/>
        </w:rPr>
        <w:t>Планирование составлено</w:t>
      </w:r>
      <w:r>
        <w:rPr>
          <w:rFonts w:ascii="Times New Roman" w:hAnsi="Times New Roman"/>
          <w:color w:val="000000"/>
          <w:sz w:val="24"/>
          <w:u w:val="single"/>
          <w:shd w:val="clear" w:color="auto" w:fill="FFFFFF"/>
        </w:rPr>
        <w:t xml:space="preserve">с учётом учебной программы </w:t>
      </w:r>
      <w:r w:rsidRPr="00E2096D">
        <w:rPr>
          <w:rFonts w:ascii="Times New Roman" w:hAnsi="Times New Roman"/>
          <w:color w:val="000000"/>
          <w:sz w:val="24"/>
          <w:u w:val="single"/>
          <w:shd w:val="clear" w:color="auto" w:fill="FFFFFF"/>
        </w:rPr>
        <w:t xml:space="preserve">«Изобразительное искусство» 5-9 </w:t>
      </w:r>
      <w:proofErr w:type="spellStart"/>
      <w:r w:rsidRPr="00E2096D">
        <w:rPr>
          <w:rFonts w:ascii="Times New Roman" w:hAnsi="Times New Roman"/>
          <w:color w:val="000000"/>
          <w:sz w:val="24"/>
          <w:u w:val="single"/>
          <w:shd w:val="clear" w:color="auto" w:fill="FFFFFF"/>
        </w:rPr>
        <w:t>кл</w:t>
      </w:r>
      <w:proofErr w:type="spellEnd"/>
      <w:r w:rsidRPr="00E2096D">
        <w:rPr>
          <w:rFonts w:ascii="Times New Roman" w:hAnsi="Times New Roman"/>
          <w:color w:val="000000"/>
          <w:sz w:val="24"/>
          <w:u w:val="single"/>
          <w:shd w:val="clear" w:color="auto" w:fill="FFFFFF"/>
        </w:rPr>
        <w:t>.: программа для общеобразовательных учреждений /В. С. Кузин, С. П. Ломов, Е. В. Шорохов и др.-М.:Дрофа,2007.-46.</w:t>
      </w:r>
    </w:p>
    <w:p w:rsidR="00C74769" w:rsidRDefault="00C74769" w:rsidP="00C74769">
      <w:pPr>
        <w:spacing w:before="240" w:after="240" w:line="252" w:lineRule="auto"/>
        <w:ind w:firstLine="36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Учебник:</w:t>
      </w:r>
    </w:p>
    <w:p w:rsidR="00C74769" w:rsidRDefault="00C74769" w:rsidP="00C74769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r w:rsidRPr="00EB2505">
        <w:rPr>
          <w:rFonts w:ascii="Times New Roman" w:hAnsi="Times New Roman"/>
          <w:color w:val="000000"/>
          <w:sz w:val="24"/>
          <w:shd w:val="clear" w:color="auto" w:fill="FFFFFF"/>
        </w:rPr>
        <w:t xml:space="preserve">«Изобразительное искусство» 5-9 </w:t>
      </w:r>
      <w:proofErr w:type="spellStart"/>
      <w:r w:rsidRPr="00EB2505">
        <w:rPr>
          <w:rFonts w:ascii="Times New Roman" w:hAnsi="Times New Roman"/>
          <w:color w:val="000000"/>
          <w:sz w:val="24"/>
          <w:shd w:val="clear" w:color="auto" w:fill="FFFFFF"/>
        </w:rPr>
        <w:t>кл</w:t>
      </w:r>
      <w:proofErr w:type="spellEnd"/>
      <w:r w:rsidRPr="00EB2505">
        <w:rPr>
          <w:rFonts w:ascii="Times New Roman" w:hAnsi="Times New Roman"/>
          <w:color w:val="000000"/>
          <w:sz w:val="24"/>
          <w:shd w:val="clear" w:color="auto" w:fill="FFFFFF"/>
        </w:rPr>
        <w:t>.: программа для общеобразовательных учреждений /В. С. Кузин, С. П. Ломов, Е. В. Шорохов и др.-М.:Дрофа,2007.-46.</w:t>
      </w:r>
    </w:p>
    <w:p w:rsidR="00C74769" w:rsidRDefault="00C74769" w:rsidP="00C74769">
      <w:pPr>
        <w:spacing w:before="240" w:after="240" w:line="252" w:lineRule="auto"/>
        <w:ind w:firstLine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Дополнительная литература</w:t>
      </w:r>
      <w:r>
        <w:rPr>
          <w:rFonts w:ascii="Times New Roman" w:hAnsi="Times New Roman"/>
          <w:sz w:val="24"/>
        </w:rPr>
        <w:t>:</w:t>
      </w:r>
    </w:p>
    <w:p w:rsidR="00C74769" w:rsidRDefault="00C74769" w:rsidP="00C74769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proofErr w:type="spellStart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Дорожкин</w:t>
      </w:r>
      <w:proofErr w:type="spellEnd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, Ю. Г.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Хохломская роспись / Ю. Г. </w:t>
      </w:r>
      <w:proofErr w:type="spellStart"/>
      <w:r>
        <w:rPr>
          <w:rFonts w:ascii="Times New Roman" w:hAnsi="Times New Roman"/>
          <w:color w:val="000000"/>
          <w:sz w:val="24"/>
          <w:shd w:val="clear" w:color="auto" w:fill="FFFFFF"/>
        </w:rPr>
        <w:t>Дорожкин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>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spellStart"/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>Мозайский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, 2009; </w:t>
      </w:r>
    </w:p>
    <w:p w:rsidR="00C74769" w:rsidRDefault="00C74769" w:rsidP="00C74769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proofErr w:type="spellStart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Жегалова</w:t>
      </w:r>
      <w:proofErr w:type="spellEnd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, С. И.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Росписи Хохломы / С. И. </w:t>
      </w:r>
      <w:proofErr w:type="spellStart"/>
      <w:r>
        <w:rPr>
          <w:rFonts w:ascii="Times New Roman" w:hAnsi="Times New Roman"/>
          <w:color w:val="000000"/>
          <w:sz w:val="24"/>
          <w:shd w:val="clear" w:color="auto" w:fill="FFFFFF"/>
        </w:rPr>
        <w:t>Жегалова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>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Детская литература, 2001; </w:t>
      </w:r>
    </w:p>
    <w:p w:rsidR="00C74769" w:rsidRDefault="00C74769" w:rsidP="00C74769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proofErr w:type="spellStart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Вачьянц</w:t>
      </w:r>
      <w:proofErr w:type="spellEnd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 xml:space="preserve">, А. М. 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«Звучащее безмолвие», или Основы искусствознания | А. М. </w:t>
      </w:r>
      <w:proofErr w:type="spellStart"/>
      <w:r>
        <w:rPr>
          <w:rFonts w:ascii="Times New Roman" w:hAnsi="Times New Roman"/>
          <w:color w:val="000000"/>
          <w:sz w:val="24"/>
          <w:shd w:val="clear" w:color="auto" w:fill="FFFFFF"/>
        </w:rPr>
        <w:t>Вачьянц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>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ТОО «Издательский и книготорговый центр АЗ», 2007;</w:t>
      </w:r>
    </w:p>
    <w:p w:rsidR="00C74769" w:rsidRDefault="00C74769" w:rsidP="00C74769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proofErr w:type="spellStart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Вачьянц</w:t>
      </w:r>
      <w:proofErr w:type="spellEnd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, А. М.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Западноевропейское Средневековье / А. М. </w:t>
      </w:r>
      <w:proofErr w:type="spellStart"/>
      <w:r>
        <w:rPr>
          <w:rFonts w:ascii="Times New Roman" w:hAnsi="Times New Roman"/>
          <w:color w:val="000000"/>
          <w:sz w:val="24"/>
          <w:shd w:val="clear" w:color="auto" w:fill="FFFFFF"/>
        </w:rPr>
        <w:t>Вачьянц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>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Айрис-Пресс, 2007.</w:t>
      </w:r>
    </w:p>
    <w:p w:rsidR="00C74769" w:rsidRDefault="00C74769" w:rsidP="00C74769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</w:p>
    <w:p w:rsidR="00C74769" w:rsidRDefault="00C74769" w:rsidP="00C74769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</w:p>
    <w:p w:rsidR="00A6532C" w:rsidRDefault="00A6532C" w:rsidP="00C74769">
      <w:pPr>
        <w:spacing w:after="0" w:line="252" w:lineRule="auto"/>
        <w:ind w:firstLine="360"/>
        <w:jc w:val="both"/>
        <w:rPr>
          <w:rFonts w:ascii="Times New Roman" w:hAnsi="Times New Roman"/>
          <w:b/>
          <w:color w:val="000000"/>
          <w:sz w:val="24"/>
        </w:rPr>
      </w:pPr>
    </w:p>
    <w:p w:rsidR="00A6532C" w:rsidRDefault="00A6532C" w:rsidP="00C74769">
      <w:pPr>
        <w:spacing w:after="0" w:line="252" w:lineRule="auto"/>
        <w:ind w:firstLine="360"/>
        <w:jc w:val="both"/>
        <w:rPr>
          <w:rFonts w:ascii="Times New Roman" w:hAnsi="Times New Roman"/>
          <w:b/>
          <w:color w:val="000000"/>
          <w:sz w:val="24"/>
        </w:rPr>
      </w:pPr>
    </w:p>
    <w:p w:rsidR="00A6532C" w:rsidRDefault="00A6532C" w:rsidP="00C74769">
      <w:pPr>
        <w:spacing w:after="0" w:line="252" w:lineRule="auto"/>
        <w:ind w:firstLine="360"/>
        <w:jc w:val="both"/>
        <w:rPr>
          <w:rFonts w:ascii="Times New Roman" w:hAnsi="Times New Roman"/>
          <w:b/>
          <w:color w:val="000000"/>
          <w:sz w:val="24"/>
        </w:rPr>
      </w:pPr>
    </w:p>
    <w:p w:rsidR="00A6532C" w:rsidRDefault="00A6532C" w:rsidP="00C74769">
      <w:pPr>
        <w:spacing w:after="0" w:line="252" w:lineRule="auto"/>
        <w:ind w:firstLine="360"/>
        <w:jc w:val="both"/>
        <w:rPr>
          <w:rFonts w:ascii="Times New Roman" w:hAnsi="Times New Roman"/>
          <w:b/>
          <w:color w:val="000000"/>
          <w:sz w:val="24"/>
        </w:rPr>
      </w:pPr>
    </w:p>
    <w:p w:rsidR="00A6532C" w:rsidRDefault="00A6532C" w:rsidP="00C74769">
      <w:pPr>
        <w:spacing w:after="0" w:line="252" w:lineRule="auto"/>
        <w:ind w:firstLine="360"/>
        <w:jc w:val="both"/>
        <w:rPr>
          <w:rFonts w:ascii="Times New Roman" w:hAnsi="Times New Roman"/>
          <w:b/>
          <w:color w:val="000000"/>
          <w:sz w:val="24"/>
        </w:rPr>
      </w:pPr>
    </w:p>
    <w:p w:rsidR="00A6532C" w:rsidRDefault="00A6532C" w:rsidP="00C74769">
      <w:pPr>
        <w:spacing w:after="0" w:line="252" w:lineRule="auto"/>
        <w:ind w:firstLine="360"/>
        <w:jc w:val="both"/>
        <w:rPr>
          <w:rFonts w:ascii="Times New Roman" w:hAnsi="Times New Roman"/>
          <w:b/>
          <w:color w:val="000000"/>
          <w:sz w:val="24"/>
        </w:rPr>
      </w:pPr>
    </w:p>
    <w:p w:rsidR="00A6532C" w:rsidRDefault="00A6532C" w:rsidP="00C74769">
      <w:pPr>
        <w:spacing w:after="0" w:line="252" w:lineRule="auto"/>
        <w:ind w:firstLine="360"/>
        <w:jc w:val="both"/>
        <w:rPr>
          <w:rFonts w:ascii="Times New Roman" w:hAnsi="Times New Roman"/>
          <w:b/>
          <w:color w:val="000000"/>
          <w:sz w:val="24"/>
        </w:rPr>
      </w:pPr>
    </w:p>
    <w:p w:rsidR="00A6532C" w:rsidRDefault="00A6532C" w:rsidP="00C74769">
      <w:pPr>
        <w:spacing w:after="0" w:line="252" w:lineRule="auto"/>
        <w:ind w:firstLine="360"/>
        <w:jc w:val="both"/>
        <w:rPr>
          <w:rFonts w:ascii="Times New Roman" w:hAnsi="Times New Roman"/>
          <w:b/>
          <w:color w:val="000000"/>
          <w:sz w:val="24"/>
        </w:rPr>
      </w:pPr>
    </w:p>
    <w:p w:rsidR="00A6532C" w:rsidRDefault="00A6532C" w:rsidP="00C74769">
      <w:pPr>
        <w:spacing w:after="0" w:line="252" w:lineRule="auto"/>
        <w:ind w:firstLine="360"/>
        <w:jc w:val="both"/>
        <w:rPr>
          <w:rFonts w:ascii="Times New Roman" w:hAnsi="Times New Roman"/>
          <w:b/>
          <w:color w:val="000000"/>
          <w:sz w:val="24"/>
        </w:rPr>
      </w:pPr>
    </w:p>
    <w:p w:rsidR="00C74769" w:rsidRDefault="00C74769" w:rsidP="00C74769">
      <w:pPr>
        <w:spacing w:after="0" w:line="252" w:lineRule="auto"/>
        <w:ind w:firstLine="360"/>
        <w:jc w:val="both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Программа «Искусство (</w:t>
      </w:r>
      <w:proofErr w:type="gramStart"/>
      <w:r>
        <w:rPr>
          <w:rFonts w:ascii="Times New Roman" w:hAnsi="Times New Roman"/>
          <w:b/>
          <w:color w:val="000000"/>
          <w:sz w:val="24"/>
        </w:rPr>
        <w:t>ИЗО</w:t>
      </w:r>
      <w:proofErr w:type="gramEnd"/>
      <w:r>
        <w:rPr>
          <w:rFonts w:ascii="Times New Roman" w:hAnsi="Times New Roman"/>
          <w:b/>
          <w:color w:val="000000"/>
          <w:sz w:val="24"/>
        </w:rPr>
        <w:t>)»</w:t>
      </w:r>
    </w:p>
    <w:p w:rsidR="00C74769" w:rsidRDefault="00C74769" w:rsidP="00C74769">
      <w:pPr>
        <w:spacing w:before="240" w:after="240" w:line="252" w:lineRule="auto"/>
        <w:ind w:firstLine="36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Программа составлена и соответствует федеральному компоненту государственному стандарту общего образования и объёмом времени, отведённым на изучение предмета по базисному учебному плану, а также с учётом учебной программы «Изобразительное искусство», автор В. С. Кузин, С. П. Ломов, Е.В. Шорохов и др.,2007г.</w:t>
      </w:r>
    </w:p>
    <w:p w:rsidR="00C74769" w:rsidRDefault="00C74769" w:rsidP="00C74769">
      <w:pPr>
        <w:spacing w:before="240" w:after="240" w:line="252" w:lineRule="auto"/>
        <w:ind w:firstLine="360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Пояснительная записка.</w:t>
      </w:r>
    </w:p>
    <w:p w:rsidR="00A6532C" w:rsidRPr="00A6532C" w:rsidRDefault="00A6532C" w:rsidP="00A6532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 xml:space="preserve">Данная рабочая 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программа по </w:t>
      </w:r>
      <w:r w:rsidRPr="00A6532C">
        <w:rPr>
          <w:rFonts w:ascii="Times New Roman" w:eastAsia="Times New Roman" w:hAnsi="Times New Roman"/>
          <w:sz w:val="24"/>
          <w:szCs w:val="24"/>
          <w:u w:val="single"/>
          <w:lang w:eastAsia="ar-SA"/>
        </w:rPr>
        <w:t xml:space="preserve"> изобразительному искусству </w:t>
      </w:r>
      <w:r>
        <w:rPr>
          <w:rFonts w:ascii="Times New Roman" w:eastAsia="Times New Roman" w:hAnsi="Times New Roman"/>
          <w:sz w:val="24"/>
          <w:szCs w:val="24"/>
          <w:u w:val="single"/>
          <w:lang w:eastAsia="ar-SA"/>
        </w:rPr>
        <w:t xml:space="preserve">6 </w:t>
      </w: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>класса  составлена на основании следующих документов:</w:t>
      </w:r>
    </w:p>
    <w:p w:rsidR="00A6532C" w:rsidRPr="00A6532C" w:rsidRDefault="00A6532C" w:rsidP="00A6532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ab/>
        <w:t>- Закона Российской Федерации «Об образовании» (в действующей редакции);</w:t>
      </w:r>
    </w:p>
    <w:p w:rsidR="00A6532C" w:rsidRPr="00A6532C" w:rsidRDefault="00A6532C" w:rsidP="00A6532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ab/>
        <w:t>- Закона Республики Татарстан «Об образовании» (в действующей редакции);</w:t>
      </w:r>
    </w:p>
    <w:p w:rsidR="00A6532C" w:rsidRPr="00A6532C" w:rsidRDefault="00A6532C" w:rsidP="00A6532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ab/>
        <w:t>- Закона Российской Федерации «О языках народов Российской Федерации» №126-ФЗ от 24.07.1998г. (в действующей редакции);</w:t>
      </w:r>
    </w:p>
    <w:p w:rsidR="00A6532C" w:rsidRPr="00A6532C" w:rsidRDefault="00A6532C" w:rsidP="00A6532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ab/>
        <w:t>- Закона Республики Татарстан «О государственных языках Республики Татарстан и других языках в Республике Татарстан» №443РТ от 18.07.2004г.</w:t>
      </w:r>
    </w:p>
    <w:p w:rsidR="00A6532C" w:rsidRPr="00A6532C" w:rsidRDefault="00A6532C" w:rsidP="00A6532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ab/>
        <w:t>- Типового положения об общеобразовательном учреждении (утверждено постановлением Правительства Российской Федерации от 19 марта 2001г. №196);</w:t>
      </w:r>
    </w:p>
    <w:p w:rsidR="00A6532C" w:rsidRPr="00A6532C" w:rsidRDefault="00A6532C" w:rsidP="00A6532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ab/>
      </w: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ab/>
        <w:t xml:space="preserve">- Федерального государственного образовательного стандарта основного общего образования (утвержден приказом </w:t>
      </w:r>
      <w:proofErr w:type="spellStart"/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>Минобрнауки</w:t>
      </w:r>
      <w:proofErr w:type="spellEnd"/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 xml:space="preserve"> России от 17 декабря 2010г. №1897, зарегистрирован в Минюсте России 1 февраля 2011г., регистрационный номер 19644);</w:t>
      </w:r>
    </w:p>
    <w:p w:rsidR="00A6532C" w:rsidRPr="00A6532C" w:rsidRDefault="00A6532C" w:rsidP="00A6532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ab/>
      </w:r>
    </w:p>
    <w:p w:rsidR="00A6532C" w:rsidRPr="00A6532C" w:rsidRDefault="00A6532C" w:rsidP="00A6532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ab/>
        <w:t>- приказа Министерства образования и науки Российской Федерации от 31 января 2012 года №69 «О внесении изменений в федеральный компонент государственных образовательных стандартов начального общего, основного общего среднего (полного) общего образования»;</w:t>
      </w:r>
    </w:p>
    <w:p w:rsidR="00A6532C" w:rsidRPr="00A6532C" w:rsidRDefault="00A6532C" w:rsidP="00A6532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ab/>
        <w:t xml:space="preserve">- Федерального компонента государственного Стандарта начального, основного общего и среднего (полного) общего образования (Приказ МО РФ от 5 марта 2004г. №1089) (для 4-11 </w:t>
      </w:r>
      <w:proofErr w:type="spellStart"/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>кл</w:t>
      </w:r>
      <w:proofErr w:type="spellEnd"/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>),</w:t>
      </w:r>
    </w:p>
    <w:p w:rsidR="00A6532C" w:rsidRPr="00A6532C" w:rsidRDefault="00A6532C" w:rsidP="00A6532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ab/>
        <w:t>- федеральных перечней учебников, рекомендованных и допущенных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аккредитацию;</w:t>
      </w:r>
    </w:p>
    <w:p w:rsidR="00A6532C" w:rsidRPr="00A6532C" w:rsidRDefault="00A6532C" w:rsidP="00A6532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ab/>
        <w:t xml:space="preserve">- письма </w:t>
      </w:r>
      <w:proofErr w:type="spellStart"/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>МОиН</w:t>
      </w:r>
      <w:proofErr w:type="spellEnd"/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 xml:space="preserve"> РТ от 23.06.2012г. №7699/12 «Об учебных планах для </w:t>
      </w:r>
      <w:r w:rsidRPr="00A6532C">
        <w:rPr>
          <w:rFonts w:ascii="Times New Roman" w:eastAsia="Times New Roman" w:hAnsi="Times New Roman"/>
          <w:sz w:val="24"/>
          <w:szCs w:val="24"/>
          <w:lang w:val="en-US" w:eastAsia="ar-SA"/>
        </w:rPr>
        <w:t>I</w:t>
      </w: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>-</w:t>
      </w:r>
      <w:r w:rsidRPr="00A6532C">
        <w:rPr>
          <w:rFonts w:ascii="Times New Roman" w:eastAsia="Times New Roman" w:hAnsi="Times New Roman"/>
          <w:sz w:val="24"/>
          <w:szCs w:val="24"/>
          <w:lang w:val="en-US" w:eastAsia="ar-SA"/>
        </w:rPr>
        <w:t>IX</w:t>
      </w: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 xml:space="preserve"> классов школ Республики Татарстан,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образования;</w:t>
      </w:r>
    </w:p>
    <w:p w:rsidR="00A6532C" w:rsidRPr="00A6532C" w:rsidRDefault="00A6532C" w:rsidP="00A6532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ab/>
        <w:t xml:space="preserve">- приказа </w:t>
      </w:r>
      <w:proofErr w:type="spellStart"/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>МОиН</w:t>
      </w:r>
      <w:proofErr w:type="spellEnd"/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 xml:space="preserve"> РТ от 09.07.2012г. №4154/12 «Об утверждении базисного и примерных учебных планов для образовательных учреждений Республики Татарстан, реализующих программы начального общего и основного общего образования»;</w:t>
      </w:r>
    </w:p>
    <w:p w:rsidR="00A6532C" w:rsidRPr="00A6532C" w:rsidRDefault="00A6532C" w:rsidP="00A6532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ab/>
        <w:t xml:space="preserve">- приказа </w:t>
      </w:r>
      <w:proofErr w:type="spellStart"/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>МОиН</w:t>
      </w:r>
      <w:proofErr w:type="spellEnd"/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 xml:space="preserve"> РТ от 10.07.2012г. №4165/12 «Об утверждении базисного учебного плана для образовательных учреждений Республики Татарстан, реализующих программы среднего (полного) общего образования».</w:t>
      </w:r>
    </w:p>
    <w:p w:rsidR="00A6532C" w:rsidRPr="00A6532C" w:rsidRDefault="00A6532C" w:rsidP="00A6532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ab/>
      </w:r>
      <w:proofErr w:type="gramStart"/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>- Учебного плана МБОУ «</w:t>
      </w:r>
      <w:proofErr w:type="spellStart"/>
      <w:r w:rsidR="00A822BC">
        <w:rPr>
          <w:rFonts w:ascii="Times New Roman" w:eastAsia="Times New Roman" w:hAnsi="Times New Roman"/>
          <w:sz w:val="24"/>
          <w:szCs w:val="24"/>
          <w:lang w:eastAsia="ar-SA"/>
        </w:rPr>
        <w:t>Вахитовская</w:t>
      </w:r>
      <w:proofErr w:type="spellEnd"/>
      <w:r w:rsidR="00A822BC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>средняя общеобразовательна</w:t>
      </w:r>
      <w:r w:rsidR="00A822BC">
        <w:rPr>
          <w:rFonts w:ascii="Times New Roman" w:eastAsia="Times New Roman" w:hAnsi="Times New Roman"/>
          <w:sz w:val="24"/>
          <w:szCs w:val="24"/>
          <w:lang w:eastAsia="ar-SA"/>
        </w:rPr>
        <w:t xml:space="preserve">я школа» </w:t>
      </w:r>
      <w:proofErr w:type="spellStart"/>
      <w:r w:rsidR="00A822BC">
        <w:rPr>
          <w:rFonts w:ascii="Times New Roman" w:eastAsia="Times New Roman" w:hAnsi="Times New Roman"/>
          <w:sz w:val="24"/>
          <w:szCs w:val="24"/>
          <w:lang w:eastAsia="ar-SA"/>
        </w:rPr>
        <w:t>Верхнеуслонского</w:t>
      </w:r>
      <w:proofErr w:type="spellEnd"/>
      <w:r w:rsidR="00A822BC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>муниципального рай</w:t>
      </w:r>
      <w:r w:rsidR="005B3A59">
        <w:rPr>
          <w:rFonts w:ascii="Times New Roman" w:eastAsia="Times New Roman" w:hAnsi="Times New Roman"/>
          <w:sz w:val="24"/>
          <w:szCs w:val="24"/>
          <w:lang w:eastAsia="ar-SA"/>
        </w:rPr>
        <w:t>она Республики Татарстан на 2014-2015</w:t>
      </w: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 xml:space="preserve"> учебный год (утвержденного решением педагогическо</w:t>
      </w:r>
      <w:r w:rsidR="00A822BC">
        <w:rPr>
          <w:rFonts w:ascii="Times New Roman" w:eastAsia="Times New Roman" w:hAnsi="Times New Roman"/>
          <w:sz w:val="24"/>
          <w:szCs w:val="24"/>
          <w:lang w:eastAsia="ar-SA"/>
        </w:rPr>
        <w:t>го совета (Протокол №  1_ от _27</w:t>
      </w:r>
      <w:r w:rsidR="005B3A59">
        <w:rPr>
          <w:rFonts w:ascii="Times New Roman" w:eastAsia="Times New Roman" w:hAnsi="Times New Roman"/>
          <w:sz w:val="24"/>
          <w:szCs w:val="24"/>
          <w:lang w:eastAsia="ar-SA"/>
        </w:rPr>
        <w:t xml:space="preserve">  августа 2014</w:t>
      </w:r>
      <w:r w:rsidRPr="00A6532C">
        <w:rPr>
          <w:rFonts w:ascii="Times New Roman" w:eastAsia="Times New Roman" w:hAnsi="Times New Roman"/>
          <w:sz w:val="24"/>
          <w:szCs w:val="24"/>
          <w:lang w:eastAsia="ar-SA"/>
        </w:rPr>
        <w:t xml:space="preserve"> года).</w:t>
      </w:r>
      <w:proofErr w:type="gramEnd"/>
    </w:p>
    <w:p w:rsidR="00A6532C" w:rsidRPr="00A6532C" w:rsidRDefault="00A6532C" w:rsidP="00C74769">
      <w:pPr>
        <w:spacing w:before="240" w:after="240" w:line="252" w:lineRule="auto"/>
        <w:ind w:firstLine="360"/>
        <w:jc w:val="center"/>
        <w:rPr>
          <w:rFonts w:ascii="Times New Roman" w:hAnsi="Times New Roman"/>
          <w:b/>
          <w:sz w:val="24"/>
          <w:szCs w:val="24"/>
        </w:rPr>
      </w:pPr>
    </w:p>
    <w:p w:rsidR="00C74769" w:rsidRDefault="00C74769" w:rsidP="00C74769">
      <w:pPr>
        <w:spacing w:before="240" w:after="240" w:line="252" w:lineRule="auto"/>
        <w:ind w:firstLine="36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color w:val="000000"/>
          <w:sz w:val="24"/>
        </w:rPr>
        <w:t>В тематическом плане реализуется модифицированная программа «И</w:t>
      </w:r>
      <w:r>
        <w:rPr>
          <w:rFonts w:ascii="Times New Roman" w:hAnsi="Times New Roman"/>
          <w:sz w:val="24"/>
        </w:rPr>
        <w:t>скусство в жизни человека» (34 часа).</w:t>
      </w:r>
    </w:p>
    <w:p w:rsidR="00C74769" w:rsidRDefault="00C74769" w:rsidP="00C74769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На основании примерных программ </w:t>
      </w:r>
      <w:proofErr w:type="spellStart"/>
      <w:r>
        <w:rPr>
          <w:rFonts w:ascii="Times New Roman" w:hAnsi="Times New Roman"/>
          <w:color w:val="000000"/>
          <w:sz w:val="24"/>
          <w:shd w:val="clear" w:color="auto" w:fill="FFFFFF"/>
        </w:rPr>
        <w:t>Минобрнауки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РФ, содержащих требования к минимальномуобъему содержания образования по изобразительному искусству, и с учетом направленности классов реализуются программы  базисного уровня – в 6классах. </w:t>
      </w:r>
    </w:p>
    <w:p w:rsidR="00C74769" w:rsidRDefault="00C74769" w:rsidP="00C74769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Тематический план предусматривает разные варианты дидактико-технологического обеспечения учебного процесса. В частности: в 6 классах (базовый уровень) дидактико-технологическое оснащение включает ПК, электронную энциклопедию, медиаторуи т. п. </w:t>
      </w:r>
    </w:p>
    <w:p w:rsidR="00C74769" w:rsidRDefault="00C74769" w:rsidP="00C74769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Для информационно-компьютерной поддержки учебного процесса предполагается использование следующих программно-педагогических средств, реализуемых с помощью компьютера:электронная энциклопедия, электронная версия музеев мира.</w:t>
      </w:r>
    </w:p>
    <w:p w:rsidR="00C74769" w:rsidRDefault="00C74769" w:rsidP="00C74769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b/>
          <w:color w:val="000000"/>
          <w:sz w:val="24"/>
          <w:shd w:val="clear" w:color="auto" w:fill="FFFFFF"/>
        </w:rPr>
        <w:t xml:space="preserve">Цель – 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>освоение духовно – эстетических ценностей, запечатлённых в образах изобразительного искусства; развитие эстетических представлений о месте народного искусства в отечественной и мировой художественной культуре; выработка умений и навыков посильного создания художественных композиций в процессе самостоятельной работы учащихся в разных видах художественно – творческой деятельности.</w:t>
      </w:r>
    </w:p>
    <w:p w:rsidR="00C74769" w:rsidRDefault="00C74769" w:rsidP="00C74769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b/>
          <w:color w:val="000000"/>
          <w:sz w:val="24"/>
          <w:shd w:val="clear" w:color="auto" w:fill="FFFFFF"/>
        </w:rPr>
        <w:t>Задачи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– дать школьникам ясное представление о системе взаимодействия искусства с жизнью;</w:t>
      </w:r>
    </w:p>
    <w:p w:rsidR="00C74769" w:rsidRDefault="00C74769" w:rsidP="00C74769">
      <w:pPr>
        <w:numPr>
          <w:ilvl w:val="0"/>
          <w:numId w:val="1"/>
        </w:numPr>
        <w:tabs>
          <w:tab w:val="left" w:leader="underscore" w:pos="10290"/>
        </w:tabs>
        <w:spacing w:after="0" w:line="252" w:lineRule="auto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Воспитывать эстетическое отношение к произведениям традиционной культуры через знакомство с особенностями системы художественных средств народного искусства, с его символическим языком, доносящим до человека универсальный способ объяснения мира;</w:t>
      </w:r>
    </w:p>
    <w:p w:rsidR="00C74769" w:rsidRDefault="00C74769" w:rsidP="00C74769">
      <w:pPr>
        <w:numPr>
          <w:ilvl w:val="0"/>
          <w:numId w:val="1"/>
        </w:numPr>
        <w:tabs>
          <w:tab w:val="left" w:leader="underscore" w:pos="10290"/>
        </w:tabs>
        <w:spacing w:after="0" w:line="252" w:lineRule="auto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Формировать целостное восприятие картины мира на основе взаимодействия народного и профессионального классического искусства;</w:t>
      </w:r>
    </w:p>
    <w:p w:rsidR="00C74769" w:rsidRDefault="00C74769" w:rsidP="00C74769">
      <w:pPr>
        <w:numPr>
          <w:ilvl w:val="0"/>
          <w:numId w:val="1"/>
        </w:numPr>
        <w:tabs>
          <w:tab w:val="left" w:leader="underscore" w:pos="10290"/>
        </w:tabs>
        <w:spacing w:after="0" w:line="252" w:lineRule="auto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Давать представления о законах жанровой композиц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>ии и её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выразительных средствах, развивать умение вести композиционный поиск тематической композиции;</w:t>
      </w:r>
    </w:p>
    <w:p w:rsidR="00C74769" w:rsidRDefault="00C74769" w:rsidP="00C74769">
      <w:pPr>
        <w:numPr>
          <w:ilvl w:val="0"/>
          <w:numId w:val="1"/>
        </w:numPr>
        <w:tabs>
          <w:tab w:val="left" w:leader="underscore" w:pos="10290"/>
        </w:tabs>
        <w:spacing w:after="0" w:line="252" w:lineRule="auto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Раскрывать синергетичность народного искусства на примере фольклорного фестиваля народов мира как синтеза музыкального, устного и декоративно – прикладного искусства.</w:t>
      </w:r>
    </w:p>
    <w:p w:rsidR="00C74769" w:rsidRDefault="00C74769" w:rsidP="00C74769">
      <w:pPr>
        <w:tabs>
          <w:tab w:val="left" w:leader="underscore" w:pos="10290"/>
        </w:tabs>
        <w:spacing w:after="0" w:line="252" w:lineRule="auto"/>
        <w:jc w:val="center"/>
        <w:rPr>
          <w:rFonts w:ascii="Times New Roman" w:hAnsi="Times New Roman"/>
          <w:b/>
          <w:color w:val="000000"/>
          <w:sz w:val="24"/>
          <w:shd w:val="clear" w:color="auto" w:fill="FFFFFF"/>
        </w:rPr>
      </w:pPr>
    </w:p>
    <w:p w:rsidR="00C74769" w:rsidRDefault="00C74769" w:rsidP="00C74769">
      <w:pPr>
        <w:spacing w:before="240" w:after="120" w:line="252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Требования к уровню подготовки учащихся 6 класса</w:t>
      </w:r>
      <w:r>
        <w:rPr>
          <w:rFonts w:ascii="Times New Roman" w:hAnsi="Times New Roman"/>
          <w:b/>
          <w:sz w:val="24"/>
        </w:rPr>
        <w:br/>
        <w:t>(базовый уровень)</w:t>
      </w:r>
    </w:p>
    <w:p w:rsidR="00C74769" w:rsidRDefault="00C74769" w:rsidP="00C74769">
      <w:pPr>
        <w:spacing w:after="60" w:line="252" w:lineRule="auto"/>
        <w:ind w:firstLine="360"/>
        <w:jc w:val="both"/>
        <w:rPr>
          <w:rFonts w:ascii="Times New Roman" w:hAnsi="Times New Roman"/>
          <w:b/>
          <w:i/>
          <w:color w:val="000000"/>
          <w:sz w:val="24"/>
          <w:shd w:val="clear" w:color="auto" w:fill="FFFFFF"/>
        </w:rPr>
      </w:pPr>
      <w:r>
        <w:rPr>
          <w:rFonts w:ascii="Times New Roman" w:hAnsi="Times New Roman"/>
          <w:b/>
          <w:i/>
          <w:color w:val="000000"/>
          <w:sz w:val="24"/>
          <w:shd w:val="clear" w:color="auto" w:fill="FFFFFF"/>
        </w:rPr>
        <w:t xml:space="preserve">Учащиеся должны знать: </w:t>
      </w:r>
    </w:p>
    <w:p w:rsidR="00C74769" w:rsidRDefault="00C74769" w:rsidP="00C74769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– основные виды и жанры изобразительных искусств;</w:t>
      </w:r>
    </w:p>
    <w:p w:rsidR="00C74769" w:rsidRDefault="00C74769" w:rsidP="00C74769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основы изобразительной грамоты (цвет, тон, пропорции, перспектива, композиция); </w:t>
      </w:r>
    </w:p>
    <w:p w:rsidR="00C74769" w:rsidRDefault="00C74769" w:rsidP="00C74769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– имена выдающихся представителей русского и зарубежного искусства и их основные произведения;</w:t>
      </w:r>
    </w:p>
    <w:p w:rsidR="00C74769" w:rsidRDefault="00C74769" w:rsidP="00C74769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– названия наиболее крупных художественных музеев России и мира.</w:t>
      </w:r>
    </w:p>
    <w:p w:rsidR="00C74769" w:rsidRDefault="00C74769" w:rsidP="00C74769">
      <w:pPr>
        <w:spacing w:before="60" w:after="60" w:line="252" w:lineRule="auto"/>
        <w:ind w:firstLine="360"/>
        <w:jc w:val="both"/>
        <w:rPr>
          <w:rFonts w:ascii="Times New Roman" w:hAnsi="Times New Roman"/>
          <w:b/>
          <w:i/>
          <w:color w:val="000000"/>
          <w:sz w:val="24"/>
          <w:shd w:val="clear" w:color="auto" w:fill="FFFFFF"/>
        </w:rPr>
      </w:pPr>
      <w:r>
        <w:rPr>
          <w:rFonts w:ascii="Times New Roman" w:hAnsi="Times New Roman"/>
          <w:b/>
          <w:i/>
          <w:color w:val="000000"/>
          <w:sz w:val="24"/>
          <w:shd w:val="clear" w:color="auto" w:fill="FFFFFF"/>
        </w:rPr>
        <w:t xml:space="preserve">Учащиеся должны уметь: </w:t>
      </w:r>
    </w:p>
    <w:p w:rsidR="00C74769" w:rsidRDefault="00C74769" w:rsidP="00C74769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– применять художественные материалы (гуашь, акварель) в творческой деятельности;</w:t>
      </w:r>
    </w:p>
    <w:p w:rsidR="00C74769" w:rsidRDefault="00C74769" w:rsidP="00C74769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– анализировать содержание произведений разных видов и жанров ИЗО и определять средства выразительности (линия, цвет, перспектива, композиция);</w:t>
      </w:r>
    </w:p>
    <w:p w:rsidR="00C74769" w:rsidRDefault="00C74769" w:rsidP="00C74769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ориентироваться в основных явлениях русского и мирового искусства, узнавать изученные произведения. </w:t>
      </w:r>
    </w:p>
    <w:p w:rsidR="00C74769" w:rsidRDefault="00C74769" w:rsidP="00C74769">
      <w:pPr>
        <w:spacing w:before="60" w:after="60" w:line="252" w:lineRule="auto"/>
        <w:ind w:firstLine="360"/>
        <w:jc w:val="both"/>
        <w:rPr>
          <w:rFonts w:ascii="Times New Roman" w:hAnsi="Times New Roman"/>
          <w:b/>
          <w:i/>
          <w:color w:val="000000"/>
          <w:sz w:val="24"/>
          <w:shd w:val="clear" w:color="auto" w:fill="FFFFFF"/>
        </w:rPr>
      </w:pPr>
      <w:r>
        <w:rPr>
          <w:rFonts w:ascii="Times New Roman" w:hAnsi="Times New Roman"/>
          <w:b/>
          <w:i/>
          <w:color w:val="000000"/>
          <w:sz w:val="24"/>
          <w:shd w:val="clear" w:color="auto" w:fill="FFFFFF"/>
        </w:rPr>
        <w:t>Учащиеся должны быть способны решать следующие жизненно-практические задачи:</w:t>
      </w:r>
    </w:p>
    <w:p w:rsidR="00C74769" w:rsidRDefault="00C74769" w:rsidP="00C74769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восприятия и оценки произведений искусства; </w:t>
      </w:r>
    </w:p>
    <w:p w:rsidR="00C74769" w:rsidRDefault="00C74769" w:rsidP="00C74769">
      <w:pPr>
        <w:spacing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>– самостоятельной творческой деятельности: в рисунке и живописи (с натуры, по памяти, воображению), в иллюстрациях к произведениям литературы и музыки;</w:t>
      </w:r>
    </w:p>
    <w:p w:rsidR="00C74769" w:rsidRDefault="00C74769" w:rsidP="00C74769">
      <w:pPr>
        <w:spacing w:before="60" w:after="9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b/>
          <w:i/>
          <w:color w:val="000000"/>
          <w:sz w:val="24"/>
          <w:shd w:val="clear" w:color="auto" w:fill="FFFFFF"/>
        </w:rPr>
        <w:t>владетькомпетенциями:</w:t>
      </w:r>
      <w:r>
        <w:rPr>
          <w:rFonts w:ascii="Times New Roman" w:hAnsi="Times New Roman"/>
          <w:sz w:val="24"/>
          <w:shd w:val="clear" w:color="auto" w:fill="FFFFFF"/>
        </w:rPr>
        <w:t xml:space="preserve">коммуникативной, личностного саморазвития, ценностно-ориентационной, рефлексивной.  </w:t>
      </w:r>
    </w:p>
    <w:p w:rsidR="00C74769" w:rsidRDefault="00C74769" w:rsidP="00C74769">
      <w:pPr>
        <w:spacing w:before="60" w:after="9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</w:p>
    <w:p w:rsidR="00C74769" w:rsidRDefault="00C74769" w:rsidP="00C74769">
      <w:pPr>
        <w:spacing w:before="60" w:after="12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b/>
          <w:sz w:val="24"/>
          <w:shd w:val="clear" w:color="auto" w:fill="FFFFFF"/>
        </w:rPr>
        <w:t>Учебно – методический комплект</w:t>
      </w:r>
      <w:r>
        <w:rPr>
          <w:rFonts w:ascii="Times New Roman" w:hAnsi="Times New Roman"/>
          <w:sz w:val="24"/>
          <w:shd w:val="clear" w:color="auto" w:fill="FFFFFF"/>
        </w:rPr>
        <w:t xml:space="preserve">, реализующий программу « Изобразительное искусство » в 6 классе включает: </w:t>
      </w:r>
    </w:p>
    <w:p w:rsidR="00C74769" w:rsidRDefault="00C74769" w:rsidP="00C74769">
      <w:pPr>
        <w:tabs>
          <w:tab w:val="left" w:leader="underscore" w:pos="10290"/>
        </w:tabs>
        <w:spacing w:before="60"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– Пономарев, А. М.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Школа изобразительного искусства / А. М. Пономарев.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Просвещение, 2008;</w:t>
      </w:r>
    </w:p>
    <w:p w:rsidR="00C74769" w:rsidRDefault="00C74769" w:rsidP="00C74769">
      <w:pPr>
        <w:tabs>
          <w:tab w:val="left" w:leader="underscore" w:pos="10290"/>
        </w:tabs>
        <w:spacing w:before="60"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Рылова, Л. Б.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Изобразительное искусство в школе / Л. Б. Рылова. – Ижевск, 2008; </w:t>
      </w:r>
    </w:p>
    <w:p w:rsidR="00C74769" w:rsidRDefault="00C74769" w:rsidP="00C74769">
      <w:pPr>
        <w:tabs>
          <w:tab w:val="left" w:leader="underscore" w:pos="10290"/>
        </w:tabs>
        <w:spacing w:before="60"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proofErr w:type="spellStart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Колокольников</w:t>
      </w:r>
      <w:proofErr w:type="spellEnd"/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, В. В.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Рисование в педагогическом училище / В. В. </w:t>
      </w:r>
      <w:proofErr w:type="spellStart"/>
      <w:r>
        <w:rPr>
          <w:rFonts w:ascii="Times New Roman" w:hAnsi="Times New Roman"/>
          <w:color w:val="000000"/>
          <w:sz w:val="24"/>
          <w:shd w:val="clear" w:color="auto" w:fill="FFFFFF"/>
        </w:rPr>
        <w:t>Колокольников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>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Просвещение, 2005;</w:t>
      </w:r>
    </w:p>
    <w:p w:rsidR="00C74769" w:rsidRDefault="00C74769" w:rsidP="00C74769">
      <w:pPr>
        <w:tabs>
          <w:tab w:val="left" w:leader="underscore" w:pos="10290"/>
        </w:tabs>
        <w:spacing w:before="60" w:after="0" w:line="252" w:lineRule="auto"/>
        <w:ind w:firstLine="360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Ростовцев, Н. Н.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Методика преподавания изобразительного искусства в школе / Н. Н. Ростовцев.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spellStart"/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>Агар</w:t>
      </w:r>
      <w:proofErr w:type="spellEnd"/>
      <w:r>
        <w:rPr>
          <w:rFonts w:ascii="Times New Roman" w:hAnsi="Times New Roman"/>
          <w:color w:val="000000"/>
          <w:sz w:val="24"/>
          <w:shd w:val="clear" w:color="auto" w:fill="FFFFFF"/>
        </w:rPr>
        <w:t>, 2008;</w:t>
      </w:r>
    </w:p>
    <w:p w:rsidR="00C74769" w:rsidRDefault="00C74769" w:rsidP="00C74769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– </w:t>
      </w:r>
      <w:r>
        <w:rPr>
          <w:rFonts w:ascii="Times New Roman" w:hAnsi="Times New Roman"/>
          <w:i/>
          <w:color w:val="000000"/>
          <w:sz w:val="24"/>
          <w:shd w:val="clear" w:color="auto" w:fill="FFFFFF"/>
        </w:rPr>
        <w:t>Фомина, Н. Н.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Изобразительное искусство и художественный труд. 5–8 классы. / Н. Н. Фомина. – М.</w:t>
      </w:r>
      <w:proofErr w:type="gramStart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 Просвещение, 2005</w:t>
      </w:r>
      <w:r>
        <w:rPr>
          <w:rFonts w:ascii="Times New Roman" w:hAnsi="Times New Roman"/>
          <w:sz w:val="24"/>
          <w:shd w:val="clear" w:color="auto" w:fill="FFFFFF"/>
        </w:rPr>
        <w:t xml:space="preserve">; </w:t>
      </w:r>
    </w:p>
    <w:p w:rsidR="00C74769" w:rsidRDefault="00C74769" w:rsidP="00C74769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sz w:val="24"/>
          <w:shd w:val="clear" w:color="auto" w:fill="FFFFFF"/>
        </w:rPr>
        <w:t>Количество часов на 1 полугодие – 17, количество часов на второе полугодие – 18; всего – 35 часов, в неделю – 1 час</w:t>
      </w:r>
    </w:p>
    <w:p w:rsidR="00C74769" w:rsidRDefault="00C74769" w:rsidP="00C74769">
      <w:pPr>
        <w:tabs>
          <w:tab w:val="left" w:leader="underscore" w:pos="10290"/>
        </w:tabs>
        <w:spacing w:after="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sz w:val="24"/>
          <w:shd w:val="clear" w:color="auto" w:fill="FFFFFF"/>
        </w:rPr>
        <w:t>Календарно  - тематическое планирование составлено на основе программных требований « Программы для общеобразовательных учреждений» Министерства образования РФ.</w:t>
      </w:r>
    </w:p>
    <w:p w:rsidR="00C74769" w:rsidRDefault="00C74769" w:rsidP="00C74769">
      <w:pPr>
        <w:spacing w:before="60" w:after="90" w:line="252" w:lineRule="auto"/>
        <w:ind w:firstLine="360"/>
        <w:jc w:val="both"/>
        <w:rPr>
          <w:rFonts w:ascii="Times New Roman" w:hAnsi="Times New Roman"/>
          <w:sz w:val="24"/>
          <w:shd w:val="clear" w:color="auto" w:fill="FFFFFF"/>
        </w:rPr>
      </w:pPr>
    </w:p>
    <w:p w:rsidR="00C74769" w:rsidRDefault="00C74769" w:rsidP="00C74769">
      <w:pPr>
        <w:pStyle w:val="a3"/>
        <w:rPr>
          <w:rFonts w:ascii="Times New Roman" w:hAnsi="Times New Roman"/>
          <w:b/>
          <w:sz w:val="24"/>
          <w:szCs w:val="24"/>
        </w:rPr>
      </w:pPr>
    </w:p>
    <w:p w:rsidR="00C74769" w:rsidRDefault="00C74769" w:rsidP="00C74769">
      <w:pPr>
        <w:pStyle w:val="a3"/>
        <w:rPr>
          <w:rFonts w:ascii="Times New Roman" w:hAnsi="Times New Roman"/>
          <w:b/>
          <w:sz w:val="24"/>
          <w:szCs w:val="24"/>
        </w:rPr>
      </w:pPr>
    </w:p>
    <w:p w:rsidR="00C74769" w:rsidRDefault="00C74769" w:rsidP="00C74769">
      <w:pPr>
        <w:pStyle w:val="a3"/>
        <w:rPr>
          <w:rFonts w:ascii="Times New Roman" w:hAnsi="Times New Roman"/>
          <w:b/>
          <w:sz w:val="24"/>
          <w:szCs w:val="24"/>
        </w:rPr>
      </w:pPr>
    </w:p>
    <w:p w:rsidR="00C74769" w:rsidRDefault="00C74769" w:rsidP="00C74769">
      <w:pPr>
        <w:pStyle w:val="a3"/>
        <w:rPr>
          <w:rFonts w:ascii="Times New Roman" w:hAnsi="Times New Roman"/>
          <w:b/>
          <w:sz w:val="24"/>
          <w:szCs w:val="24"/>
        </w:rPr>
      </w:pPr>
    </w:p>
    <w:p w:rsidR="00C74769" w:rsidRDefault="00C74769" w:rsidP="00C74769">
      <w:pPr>
        <w:pStyle w:val="a3"/>
        <w:rPr>
          <w:rFonts w:ascii="Times New Roman" w:hAnsi="Times New Roman"/>
          <w:b/>
          <w:sz w:val="24"/>
          <w:szCs w:val="24"/>
        </w:rPr>
      </w:pPr>
    </w:p>
    <w:p w:rsidR="00C74769" w:rsidRDefault="00C74769" w:rsidP="00C74769">
      <w:pPr>
        <w:pStyle w:val="a3"/>
        <w:rPr>
          <w:rFonts w:ascii="Times New Roman" w:hAnsi="Times New Roman"/>
          <w:b/>
          <w:sz w:val="24"/>
          <w:szCs w:val="24"/>
        </w:rPr>
      </w:pPr>
    </w:p>
    <w:p w:rsidR="00C74769" w:rsidRDefault="00C74769" w:rsidP="00C74769">
      <w:pPr>
        <w:pStyle w:val="a3"/>
        <w:rPr>
          <w:rFonts w:ascii="Times New Roman" w:hAnsi="Times New Roman"/>
          <w:b/>
          <w:sz w:val="24"/>
          <w:szCs w:val="24"/>
        </w:rPr>
      </w:pPr>
    </w:p>
    <w:p w:rsidR="00C74769" w:rsidRDefault="00C74769" w:rsidP="00C74769">
      <w:pPr>
        <w:pStyle w:val="a3"/>
        <w:rPr>
          <w:rFonts w:ascii="Times New Roman" w:hAnsi="Times New Roman"/>
          <w:b/>
          <w:sz w:val="24"/>
          <w:szCs w:val="24"/>
        </w:rPr>
      </w:pPr>
    </w:p>
    <w:p w:rsidR="00C74769" w:rsidRDefault="00C74769" w:rsidP="00C74769">
      <w:pPr>
        <w:pStyle w:val="a3"/>
        <w:rPr>
          <w:rFonts w:ascii="Times New Roman" w:hAnsi="Times New Roman"/>
          <w:b/>
          <w:sz w:val="24"/>
          <w:szCs w:val="24"/>
        </w:rPr>
      </w:pPr>
    </w:p>
    <w:p w:rsidR="00C74769" w:rsidRDefault="00C74769" w:rsidP="00C74769">
      <w:pPr>
        <w:pStyle w:val="a3"/>
        <w:rPr>
          <w:rFonts w:ascii="Times New Roman" w:hAnsi="Times New Roman"/>
          <w:b/>
          <w:sz w:val="24"/>
          <w:szCs w:val="24"/>
        </w:rPr>
      </w:pPr>
    </w:p>
    <w:p w:rsidR="00C74769" w:rsidRDefault="00C74769" w:rsidP="00C74769">
      <w:pPr>
        <w:pStyle w:val="a3"/>
        <w:rPr>
          <w:rFonts w:ascii="Times New Roman" w:hAnsi="Times New Roman"/>
          <w:b/>
          <w:sz w:val="24"/>
          <w:szCs w:val="24"/>
        </w:rPr>
      </w:pPr>
    </w:p>
    <w:p w:rsidR="00C74769" w:rsidRDefault="00C74769" w:rsidP="00A6532C">
      <w:pPr>
        <w:pStyle w:val="a3"/>
        <w:rPr>
          <w:rFonts w:ascii="Times New Roman" w:hAnsi="Times New Roman"/>
          <w:b/>
          <w:sz w:val="24"/>
          <w:szCs w:val="24"/>
        </w:rPr>
      </w:pPr>
    </w:p>
    <w:p w:rsidR="00A6532C" w:rsidRDefault="00A6532C" w:rsidP="00A6532C">
      <w:pPr>
        <w:pStyle w:val="a3"/>
        <w:rPr>
          <w:rFonts w:ascii="Times New Roman" w:hAnsi="Times New Roman"/>
          <w:b/>
          <w:sz w:val="24"/>
          <w:szCs w:val="24"/>
        </w:rPr>
      </w:pP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2694"/>
        <w:gridCol w:w="708"/>
        <w:gridCol w:w="851"/>
        <w:gridCol w:w="1134"/>
        <w:gridCol w:w="1559"/>
        <w:gridCol w:w="2977"/>
        <w:gridCol w:w="2551"/>
        <w:gridCol w:w="1134"/>
        <w:gridCol w:w="993"/>
      </w:tblGrid>
      <w:tr w:rsidR="00C74769" w:rsidRPr="006A5CED" w:rsidTr="001F5AE8">
        <w:tc>
          <w:tcPr>
            <w:tcW w:w="675" w:type="dxa"/>
            <w:vMerge w:val="restart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708" w:type="dxa"/>
            <w:vMerge w:val="restart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 xml:space="preserve">Кол – </w:t>
            </w: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Тип урока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2127" w:type="dxa"/>
            <w:gridSpan w:val="2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</w:tr>
      <w:tr w:rsidR="00C74769" w:rsidRPr="006A5CED" w:rsidTr="001F5AE8">
        <w:tc>
          <w:tcPr>
            <w:tcW w:w="675" w:type="dxa"/>
            <w:vMerge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Изобразительное искусство в семье пластических искусств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Дать знания о видах изобразительного искусства и основах их образного языка, беседа об искусстве и его общих основах и разном назначении в жизни людей.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Выучить особенности средств художественной выразительности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Рисунок – основа изобразительного творчества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Устные ответы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 xml:space="preserve">Дать знания о значении рисунка в работе художника развивать их графические навыки, проведение линий в различных направлениях: линия, штрих. 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Изобразить коридор путем расположение линий в перспективе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rPr>
          <w:trHeight w:val="1391"/>
        </w:trPr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Линия и ее выразительные возможности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Вопросно- ответная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Дать знания о выразительных средствах, видах и характеристиках линии, об условности линейного изображения выполнение линейных рисунках травы которые колышет ветер, линейный ритм травяных соцветий.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Выполнить тоновую растяжку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Пятно как средство выражения. Композиция как ритм пятен.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Вопросно- ответная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Дать знания о роли пятна в изображении и его выразительных возможностях. Изображение различных состояний в природе.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Изобразить цветом спокойное или тревожное состояние природы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6A11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 xml:space="preserve">Цвет. Основы </w:t>
            </w:r>
            <w:r w:rsidR="006B596C" w:rsidRPr="006A5CED">
              <w:rPr>
                <w:rFonts w:ascii="Times New Roman" w:hAnsi="Times New Roman"/>
                <w:sz w:val="24"/>
                <w:szCs w:val="24"/>
              </w:rPr>
              <w:t>цвет ведения</w:t>
            </w:r>
            <w:r w:rsidRPr="006A5C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Вопросно- ответная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Дать знания об основных и составных цветах, цветовом круге и контрасте. Фантазийное изображение сказочных царств, ограниченный палитрой (Изумрудный город, страна з</w:t>
            </w:r>
            <w:r w:rsidR="001F5AE8">
              <w:rPr>
                <w:rFonts w:ascii="Times New Roman" w:hAnsi="Times New Roman"/>
                <w:sz w:val="18"/>
                <w:szCs w:val="18"/>
              </w:rPr>
              <w:t>олотого солнца</w:t>
            </w:r>
            <w:r w:rsidRPr="006A5CED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Составить любимую цветовую гамму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Цвет в произведениях живописи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Урок практической работы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Индивидуальная беседа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Дать знания о локальном цвете и цвете богатом нюансами, понятие мазок, передать впечатление водной ряби или впечатление от цветущей сирени, вишни, яблони.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Принести пластилин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6A11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 xml:space="preserve">Объемные изображения в скульптуре 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Устные ответы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Дать знания о выразительных возможностях объемного изображения, объемные изображения животных в различных материалах.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Завершить композицию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E2789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Реальность и фантазия в творчестве художника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Вопросно- ответная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Изучить изображение как познания окружающего мира и отношения к нему человека. Эскиз на тему: «</w:t>
            </w:r>
            <w:proofErr w:type="gramStart"/>
            <w:r w:rsidRPr="006A5CED">
              <w:rPr>
                <w:rFonts w:ascii="Times New Roman" w:hAnsi="Times New Roman"/>
                <w:sz w:val="18"/>
                <w:szCs w:val="18"/>
              </w:rPr>
              <w:t>Дорога</w:t>
            </w:r>
            <w:proofErr w:type="gramEnd"/>
            <w:r w:rsidRPr="006A5CED">
              <w:rPr>
                <w:rFonts w:ascii="Times New Roman" w:hAnsi="Times New Roman"/>
                <w:sz w:val="18"/>
                <w:szCs w:val="18"/>
              </w:rPr>
              <w:t xml:space="preserve"> по которой мне хотелось бы пройти»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Подобрать иллюстративный материал о пейзаже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Основы языка изображения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Повторительно – обобщающий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 xml:space="preserve">Закрепить знания, умения и навыки по теме: « Виды </w:t>
            </w:r>
            <w:proofErr w:type="gramStart"/>
            <w:r w:rsidRPr="006A5CED">
              <w:rPr>
                <w:rFonts w:ascii="Times New Roman" w:hAnsi="Times New Roman"/>
                <w:sz w:val="18"/>
                <w:szCs w:val="18"/>
              </w:rPr>
              <w:t>ИЗО</w:t>
            </w:r>
            <w:proofErr w:type="gramEnd"/>
            <w:r w:rsidRPr="006A5CED">
              <w:rPr>
                <w:rFonts w:ascii="Times New Roman" w:hAnsi="Times New Roman"/>
                <w:sz w:val="18"/>
                <w:szCs w:val="18"/>
              </w:rPr>
              <w:t>». Обобщение материала темы: «Художественное творчество и художественное восприятие»17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Принести художественные материалы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6A11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 xml:space="preserve">Изображение предметного мира </w:t>
            </w: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-н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>атюрморт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Дать знания</w:t>
            </w:r>
            <w:proofErr w:type="gramStart"/>
            <w:r w:rsidRPr="006A5CED">
              <w:rPr>
                <w:rFonts w:ascii="Times New Roman" w:hAnsi="Times New Roman"/>
                <w:sz w:val="18"/>
                <w:szCs w:val="18"/>
              </w:rPr>
              <w:t>1</w:t>
            </w:r>
            <w:proofErr w:type="gramEnd"/>
            <w:r w:rsidRPr="006A5CED">
              <w:rPr>
                <w:rFonts w:ascii="Times New Roman" w:hAnsi="Times New Roman"/>
                <w:sz w:val="18"/>
                <w:szCs w:val="18"/>
              </w:rPr>
              <w:t xml:space="preserve"> об истории происхождения жанра натюрморта. Натюрморт из плоских изображений предметов с акцентом на композицию, ритм.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Принести бумагу, клей, ножницы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6A11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Понятие формы. Многообразие форм окружающего мира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Дать знания о линейных, плоскостных формах, конструирование из бумаги простых геометрических тел.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Закончить работу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6A11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rPr>
          <w:trHeight w:val="1270"/>
        </w:trPr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Изображение объема на плоскости и линейная перспектива.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Вопросно- ответная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Дать знания о плоскости и объеме, перспективе как способе изображения на плоскости и изображение конструкции из нескольких геометрических тел.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Выполнить штриховку геометрических тел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Освещение. Свет и тень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Дать знания об освещении как средстве выявление объема предмета. Изображение геометрических тел из гипса или бумаги с боковым освещением.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Раскрасить рисунок в объеме. Принести картон клей гуашь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6A11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Натюрмо</w:t>
            </w: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рт в гр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>афике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Дать знания о графическом изображении натюрморта, композиции и образном строе в натюрморте. Выполнение оттиска с аппликацией на картоне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Принести акварельные краски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Цвет в натюрморте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Вопросно- ответная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 xml:space="preserve">Дать знания о выразительных возможностях цвета, о ритме цветовых пятен. Работа </w:t>
            </w:r>
            <w:proofErr w:type="gramStart"/>
            <w:r w:rsidRPr="006A5CED">
              <w:rPr>
                <w:rFonts w:ascii="Times New Roman" w:hAnsi="Times New Roman"/>
                <w:sz w:val="18"/>
                <w:szCs w:val="18"/>
              </w:rPr>
              <w:t>над</w:t>
            </w:r>
            <w:proofErr w:type="gramEnd"/>
            <w:r w:rsidRPr="006A5CED">
              <w:rPr>
                <w:rFonts w:ascii="Times New Roman" w:hAnsi="Times New Roman"/>
                <w:sz w:val="18"/>
                <w:szCs w:val="18"/>
              </w:rPr>
              <w:t xml:space="preserve"> изображение натюрморта в заданном эмоциональном состоянии.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Подобрать иллюстративный материал по теме натюрморт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6A11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Выразительные возможности натюрморта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 xml:space="preserve">Выполнение тестовых заданий 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тесты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Закрепить знания о жанре натюрморта и его развитии, развивать творческую индивидуальность. Работа над натюрмортом который можно было бы назвать натюрмор</w:t>
            </w:r>
            <w:proofErr w:type="gramStart"/>
            <w:r w:rsidRPr="006A5CED">
              <w:rPr>
                <w:rFonts w:ascii="Times New Roman" w:hAnsi="Times New Roman"/>
                <w:sz w:val="18"/>
                <w:szCs w:val="18"/>
              </w:rPr>
              <w:t>т-</w:t>
            </w:r>
            <w:proofErr w:type="gramEnd"/>
            <w:r w:rsidRPr="006A5CED">
              <w:rPr>
                <w:rFonts w:ascii="Times New Roman" w:hAnsi="Times New Roman"/>
                <w:sz w:val="18"/>
                <w:szCs w:val="18"/>
              </w:rPr>
              <w:t xml:space="preserve"> автопортрет.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Закончить композицию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Образ человека главная тема искусства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Устные ответы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 xml:space="preserve">Дать знания об изображении человека в искусстве разных эпох, об истории возникновения портрета. Беседа о выражении в портретном изображении характере человека, его внутреннего мира (Проблема сходства в портрете). </w:t>
            </w:r>
          </w:p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Подобрать репродукции с изображением человека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Конструкция головы человека и ее пропорции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Индивидуальный опрос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Познакомить с видами портрета и историей развития жанра, сформировать навыки изображения головы человека в соответствии с пропорцией,  выполнение набросков головы человека в фас и в профиль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Закончить работу над портретом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6A11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Изображение головы человека в пространстве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Индивидуальный опрос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Познакомить с понятием ракурс, сформировать умение изображать голову человека при различных поворотах. Объёмное конструктивное изображение головы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Выполнить изображение головы в цвете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Графический портретный рисунок и выразительность образа человека</w:t>
            </w:r>
          </w:p>
        </w:tc>
        <w:tc>
          <w:tcPr>
            <w:tcW w:w="708" w:type="dxa"/>
            <w:shd w:val="clear" w:color="auto" w:fill="auto"/>
          </w:tcPr>
          <w:p w:rsidR="001F5AE8" w:rsidRDefault="001F5AE8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74769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1F5AE8" w:rsidRDefault="001F5AE8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5AE8" w:rsidRDefault="001F5AE8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5AE8" w:rsidRDefault="001F5AE8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5AE8" w:rsidRPr="006A5CED" w:rsidRDefault="001F5AE8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Дать понятия о характерных отличиях графического портрета, композиции, последовательности рисования головы человека. Изображение портрета в полном объёме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Принести пластилин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6A11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Портрет в скульптуре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Формировать навыки создания образа в скульптурном портрете. Лепка портрета литературного героя с ярко выраженным характером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Подобрать рисунки художников – сатириков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6A11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Сатирические образы человека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Вопросно- ответная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Дать знания о сатирических образах в искусстве, карикатуре, дружеском шарже; отбор деталей и построение образа. Изображение сатирических образов литературных героев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Выполнить сюжетную композицию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 xml:space="preserve">Образные возможности </w:t>
            </w:r>
            <w:proofErr w:type="spellStart"/>
            <w:r w:rsidRPr="006A5CED">
              <w:rPr>
                <w:rFonts w:ascii="Times New Roman" w:hAnsi="Times New Roman"/>
                <w:sz w:val="24"/>
                <w:szCs w:val="24"/>
              </w:rPr>
              <w:t>освешения</w:t>
            </w:r>
            <w:proofErr w:type="spell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в портрете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Урок – конференция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Вопросно- ответная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6A5CED">
              <w:rPr>
                <w:rFonts w:ascii="Times New Roman" w:hAnsi="Times New Roman"/>
                <w:sz w:val="18"/>
                <w:szCs w:val="18"/>
              </w:rPr>
              <w:t>Разобрать</w:t>
            </w:r>
            <w:proofErr w:type="gramEnd"/>
            <w:r w:rsidRPr="006A5CED">
              <w:rPr>
                <w:rFonts w:ascii="Times New Roman" w:hAnsi="Times New Roman"/>
                <w:sz w:val="18"/>
                <w:szCs w:val="18"/>
              </w:rPr>
              <w:t xml:space="preserve"> как изменяется образ человека при различном освещении. Наблюдение натуры и наброски с изображением головы в различном освещении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Принести акварельные краски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6A11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Портер в живописи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Интегрированный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Устные ответы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Изучить роль и место живописного портрета в истории искусства, роль рук в раскрытии образа портретируемого. Зарисовать композиции портретов мастеров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Выполнить живописную зарисовку портрета (Члена семьи)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6A11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Роль цвета в портрете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Дать знания о цвете и тоне, цвете как выражение настроения и характера героя портрета. Работа над созданием автопортрета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Закончить рисунок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6A11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Великие портретисты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Повторительно – обобщающий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тесты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Закрепить знания по теме портрет, беседа на тему « выражение творческой индивидуальности в созданных им портретных образах».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Присмотреться к примерам современного декоративного искусства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6A11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Жанры в изобразительном искусстве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Индивидуальный опрос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Познакомить с жанром изобразительного искусства. Изображение одного из жанров по выбору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Выполнить рисунок в любой технике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6A11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694" w:type="dxa"/>
            <w:shd w:val="clear" w:color="auto" w:fill="auto"/>
          </w:tcPr>
          <w:p w:rsidR="00C74769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Изображение пространства</w:t>
            </w:r>
          </w:p>
          <w:p w:rsidR="001F5AE8" w:rsidRDefault="001F5AE8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5AE8" w:rsidRDefault="001F5AE8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5AE8" w:rsidRPr="006A5CED" w:rsidRDefault="001F5AE8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Расширить и обобщить знания в области линейной и воздушной перспективы, композиция на тему</w:t>
            </w:r>
            <w:proofErr w:type="gramStart"/>
            <w:r w:rsidRPr="006A5CED">
              <w:rPr>
                <w:rFonts w:ascii="Times New Roman" w:hAnsi="Times New Roman"/>
                <w:sz w:val="18"/>
                <w:szCs w:val="18"/>
              </w:rPr>
              <w:t xml:space="preserve"> :</w:t>
            </w:r>
            <w:proofErr w:type="gramEnd"/>
            <w:r w:rsidRPr="006A5CED">
              <w:rPr>
                <w:rFonts w:ascii="Times New Roman" w:hAnsi="Times New Roman"/>
                <w:sz w:val="18"/>
                <w:szCs w:val="18"/>
              </w:rPr>
              <w:t xml:space="preserve"> « Архитектурный пейзаж»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Закончить композицию в смешанной технике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6A11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Правила  линейной и воздушной перспективы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Урок практической работы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Расширить и обобщить знания в области линейной и воздушной перспективы, композиция на тему</w:t>
            </w:r>
            <w:proofErr w:type="gramStart"/>
            <w:r w:rsidRPr="006A5CED">
              <w:rPr>
                <w:rFonts w:ascii="Times New Roman" w:hAnsi="Times New Roman"/>
                <w:sz w:val="18"/>
                <w:szCs w:val="18"/>
              </w:rPr>
              <w:t xml:space="preserve"> :</w:t>
            </w:r>
            <w:proofErr w:type="gramEnd"/>
            <w:r w:rsidRPr="006A5CED">
              <w:rPr>
                <w:rFonts w:ascii="Times New Roman" w:hAnsi="Times New Roman"/>
                <w:sz w:val="18"/>
                <w:szCs w:val="18"/>
              </w:rPr>
              <w:t xml:space="preserve"> « Архитектурный пейзаж»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Выучит законы линейной и воздушной перспективы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Пейзаж – большой мир, организация изображаемого пространства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Урок практической работы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Сформировать навыки передач образа пейзажа, научить превращать пустоту в пространство. Работа над изображением эпического пейзажа - дорога в большой мир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Принести пастель или цветные карандаши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Пейзаж - настроение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Познакомить с колористическими возможностями изображения пейзажа, рассказать об изменчивости состояния природы в течение суток. Создание пейзажа – настроения по представлению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Выполнить несколько этюдов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E2789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Природа и художник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A5CED">
              <w:rPr>
                <w:rFonts w:ascii="Times New Roman" w:hAnsi="Times New Roman"/>
                <w:sz w:val="24"/>
                <w:szCs w:val="24"/>
              </w:rPr>
              <w:t>Вопросно – ответная</w:t>
            </w:r>
            <w:proofErr w:type="gramEnd"/>
            <w:r w:rsidRPr="006A5CED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Сформировать  умение создавать цветовое единство изображения, сделать 2 -3 эскиза - пейзажа с различным колористическим решением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Выполнить наброски городских улиц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6A11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33 - 34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Городской пейзаж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Комбинированный, урок творчества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Индивидуальные задания, творческая работа</w:t>
            </w: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 xml:space="preserve">Познакомить с различными образами городов в истории искусства, в российском искусстве 20 века. Научить </w:t>
            </w:r>
            <w:proofErr w:type="spellStart"/>
            <w:r w:rsidRPr="006A5CED">
              <w:rPr>
                <w:rFonts w:ascii="Times New Roman" w:hAnsi="Times New Roman"/>
                <w:sz w:val="18"/>
                <w:szCs w:val="18"/>
              </w:rPr>
              <w:t>пользоватся</w:t>
            </w:r>
            <w:proofErr w:type="spellEnd"/>
            <w:r w:rsidRPr="006A5CED">
              <w:rPr>
                <w:rFonts w:ascii="Times New Roman" w:hAnsi="Times New Roman"/>
                <w:sz w:val="18"/>
                <w:szCs w:val="18"/>
              </w:rPr>
              <w:t xml:space="preserve"> различными художественными материалами в достижении построения общей композиции. Работа над графической композицией: «Городской пейзаж», выполнение эскизов, и создание композиции: « Наш город»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Выполнить композицию по одному из эскизов и повторить виды и жанры изобразительного искусства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6A11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4769" w:rsidRPr="006A5CED" w:rsidTr="001F5AE8">
        <w:tc>
          <w:tcPr>
            <w:tcW w:w="675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694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Выразительные возможности изобразительного искусства. Язык и смысл.</w:t>
            </w:r>
          </w:p>
        </w:tc>
        <w:tc>
          <w:tcPr>
            <w:tcW w:w="708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Урок закрепления</w:t>
            </w: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8978F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CED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2977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5CED">
              <w:rPr>
                <w:rFonts w:ascii="Times New Roman" w:hAnsi="Times New Roman"/>
                <w:sz w:val="18"/>
                <w:szCs w:val="18"/>
              </w:rPr>
              <w:t>Закрепить пройденный материал учебного года. Провести беседу на тему: « Значение изобразительного искусства в жизни людей», «Средство выразительности, основы образно-выразительного языка  и произведения как целостность»</w:t>
            </w:r>
          </w:p>
        </w:tc>
        <w:tc>
          <w:tcPr>
            <w:tcW w:w="2551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C74769" w:rsidRPr="006A5CED" w:rsidRDefault="00C74769" w:rsidP="006A11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74769" w:rsidRPr="006A5CED" w:rsidRDefault="00C74769" w:rsidP="008978F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74769" w:rsidRDefault="00C74769" w:rsidP="00C74769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C74769" w:rsidRDefault="00C74769" w:rsidP="00C74769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C74769" w:rsidRDefault="00C74769" w:rsidP="00C74769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C74769" w:rsidRDefault="00C74769" w:rsidP="00C74769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C74769" w:rsidRDefault="00C74769" w:rsidP="00C74769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C74769" w:rsidRDefault="00C74769" w:rsidP="00C74769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C74769" w:rsidRDefault="00C74769" w:rsidP="00C74769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C74769" w:rsidRDefault="00C74769" w:rsidP="00C74769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C74769" w:rsidRPr="00D228DA" w:rsidRDefault="00C74769" w:rsidP="00C74769">
      <w:pPr>
        <w:pStyle w:val="a3"/>
        <w:rPr>
          <w:rFonts w:ascii="Times New Roman" w:hAnsi="Times New Roman"/>
          <w:b/>
          <w:sz w:val="24"/>
          <w:szCs w:val="24"/>
        </w:rPr>
      </w:pPr>
    </w:p>
    <w:p w:rsidR="0081224F" w:rsidRDefault="0081224F"/>
    <w:sectPr w:rsidR="0081224F" w:rsidSect="000C6384">
      <w:pgSz w:w="16838" w:h="11906" w:orient="landscape"/>
      <w:pgMar w:top="71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1969B0"/>
    <w:multiLevelType w:val="hybridMultilevel"/>
    <w:tmpl w:val="B5EE1EA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C74769"/>
    <w:rsid w:val="0000042C"/>
    <w:rsid w:val="0004263B"/>
    <w:rsid w:val="000531A4"/>
    <w:rsid w:val="00073029"/>
    <w:rsid w:val="00084F6E"/>
    <w:rsid w:val="00093262"/>
    <w:rsid w:val="000B4BF1"/>
    <w:rsid w:val="000B7778"/>
    <w:rsid w:val="000D3DBF"/>
    <w:rsid w:val="000D55B4"/>
    <w:rsid w:val="000E5C3F"/>
    <w:rsid w:val="001014DD"/>
    <w:rsid w:val="00106934"/>
    <w:rsid w:val="0013326D"/>
    <w:rsid w:val="0016091A"/>
    <w:rsid w:val="001F1BAF"/>
    <w:rsid w:val="001F5AE8"/>
    <w:rsid w:val="00214B92"/>
    <w:rsid w:val="00236395"/>
    <w:rsid w:val="002B36F7"/>
    <w:rsid w:val="002B3C2B"/>
    <w:rsid w:val="003206D7"/>
    <w:rsid w:val="00322E63"/>
    <w:rsid w:val="00336944"/>
    <w:rsid w:val="00354FC3"/>
    <w:rsid w:val="003561E4"/>
    <w:rsid w:val="00372C56"/>
    <w:rsid w:val="003743BD"/>
    <w:rsid w:val="00416F49"/>
    <w:rsid w:val="004234E2"/>
    <w:rsid w:val="004512E3"/>
    <w:rsid w:val="004C3E1C"/>
    <w:rsid w:val="004F4318"/>
    <w:rsid w:val="005062DD"/>
    <w:rsid w:val="00512E00"/>
    <w:rsid w:val="00527609"/>
    <w:rsid w:val="00530515"/>
    <w:rsid w:val="00560D73"/>
    <w:rsid w:val="005B3A59"/>
    <w:rsid w:val="005D79B2"/>
    <w:rsid w:val="006127E2"/>
    <w:rsid w:val="00625B19"/>
    <w:rsid w:val="006747A3"/>
    <w:rsid w:val="006A1152"/>
    <w:rsid w:val="006B596C"/>
    <w:rsid w:val="006E071A"/>
    <w:rsid w:val="007018C8"/>
    <w:rsid w:val="007035D4"/>
    <w:rsid w:val="00742C6D"/>
    <w:rsid w:val="007549B2"/>
    <w:rsid w:val="00767714"/>
    <w:rsid w:val="00767B92"/>
    <w:rsid w:val="00774F5A"/>
    <w:rsid w:val="007B4E16"/>
    <w:rsid w:val="007C74B4"/>
    <w:rsid w:val="007C7B19"/>
    <w:rsid w:val="007D3279"/>
    <w:rsid w:val="0081224F"/>
    <w:rsid w:val="00827438"/>
    <w:rsid w:val="00836B65"/>
    <w:rsid w:val="00846E16"/>
    <w:rsid w:val="00855267"/>
    <w:rsid w:val="008A1122"/>
    <w:rsid w:val="008A3B11"/>
    <w:rsid w:val="008B2C04"/>
    <w:rsid w:val="008B6F15"/>
    <w:rsid w:val="008C1D28"/>
    <w:rsid w:val="008C2CB7"/>
    <w:rsid w:val="008C4A7C"/>
    <w:rsid w:val="008C778E"/>
    <w:rsid w:val="008E69C2"/>
    <w:rsid w:val="008E6C40"/>
    <w:rsid w:val="008F274F"/>
    <w:rsid w:val="0094493A"/>
    <w:rsid w:val="00977A36"/>
    <w:rsid w:val="00983FE8"/>
    <w:rsid w:val="009A200A"/>
    <w:rsid w:val="009C4501"/>
    <w:rsid w:val="009C70BA"/>
    <w:rsid w:val="009E1CC7"/>
    <w:rsid w:val="009E3DFD"/>
    <w:rsid w:val="009F3E34"/>
    <w:rsid w:val="00A25242"/>
    <w:rsid w:val="00A622E2"/>
    <w:rsid w:val="00A6419A"/>
    <w:rsid w:val="00A6532C"/>
    <w:rsid w:val="00A74101"/>
    <w:rsid w:val="00A764F9"/>
    <w:rsid w:val="00A822BC"/>
    <w:rsid w:val="00A97366"/>
    <w:rsid w:val="00AD6113"/>
    <w:rsid w:val="00AE522C"/>
    <w:rsid w:val="00AE7A56"/>
    <w:rsid w:val="00B04567"/>
    <w:rsid w:val="00B1312C"/>
    <w:rsid w:val="00BA0271"/>
    <w:rsid w:val="00BA53E6"/>
    <w:rsid w:val="00BD36C3"/>
    <w:rsid w:val="00BD599F"/>
    <w:rsid w:val="00BF3688"/>
    <w:rsid w:val="00C23E7D"/>
    <w:rsid w:val="00C74769"/>
    <w:rsid w:val="00CA79C1"/>
    <w:rsid w:val="00CB0120"/>
    <w:rsid w:val="00CF2383"/>
    <w:rsid w:val="00CF47A0"/>
    <w:rsid w:val="00D073D3"/>
    <w:rsid w:val="00D154B3"/>
    <w:rsid w:val="00D2172D"/>
    <w:rsid w:val="00D228DA"/>
    <w:rsid w:val="00D259D7"/>
    <w:rsid w:val="00DC01FC"/>
    <w:rsid w:val="00DC3416"/>
    <w:rsid w:val="00E16F73"/>
    <w:rsid w:val="00E2789C"/>
    <w:rsid w:val="00E35B0E"/>
    <w:rsid w:val="00E40625"/>
    <w:rsid w:val="00E66A60"/>
    <w:rsid w:val="00E759C3"/>
    <w:rsid w:val="00EA64B6"/>
    <w:rsid w:val="00F96B67"/>
    <w:rsid w:val="00FB6E64"/>
    <w:rsid w:val="00FE63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76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74769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1F5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5AE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76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74769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1F5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5AE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2782</Words>
  <Characters>15860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нигматзянова</dc:creator>
  <cp:lastModifiedBy>User</cp:lastModifiedBy>
  <cp:revision>5</cp:revision>
  <cp:lastPrinted>2014-02-25T15:11:00Z</cp:lastPrinted>
  <dcterms:created xsi:type="dcterms:W3CDTF">2015-02-02T16:53:00Z</dcterms:created>
  <dcterms:modified xsi:type="dcterms:W3CDTF">2015-02-02T17:56:00Z</dcterms:modified>
</cp:coreProperties>
</file>